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4B707" w14:textId="77777777" w:rsidR="00FA66B9" w:rsidRPr="006807F6" w:rsidRDefault="00FA66B9"/>
    <w:tbl>
      <w:tblPr>
        <w:tblStyle w:val="Tabelacomgrade"/>
        <w:tblW w:w="9498" w:type="dxa"/>
        <w:tblInd w:w="-851" w:type="dxa"/>
        <w:tblLook w:val="04A0" w:firstRow="1" w:lastRow="0" w:firstColumn="1" w:lastColumn="0" w:noHBand="0" w:noVBand="1"/>
      </w:tblPr>
      <w:tblGrid>
        <w:gridCol w:w="9498"/>
      </w:tblGrid>
      <w:tr w:rsidR="00354F9A" w:rsidRPr="006807F6" w14:paraId="2B37B0BD" w14:textId="77777777" w:rsidTr="00BB1610">
        <w:tc>
          <w:tcPr>
            <w:tcW w:w="9498" w:type="dxa"/>
            <w:tcBorders>
              <w:top w:val="nil"/>
              <w:left w:val="nil"/>
              <w:bottom w:val="nil"/>
              <w:right w:val="nil"/>
            </w:tcBorders>
          </w:tcPr>
          <w:p w14:paraId="0A5E3853" w14:textId="77777777" w:rsidR="00354F9A" w:rsidRPr="006807F6" w:rsidRDefault="00354F9A" w:rsidP="00BB1610">
            <w:pPr>
              <w:pStyle w:val="PargrafodaLista"/>
              <w:numPr>
                <w:ilvl w:val="0"/>
                <w:numId w:val="4"/>
              </w:numPr>
              <w:tabs>
                <w:tab w:val="left" w:pos="573"/>
              </w:tabs>
              <w:spacing w:line="240" w:lineRule="auto"/>
              <w:ind w:left="573" w:hanging="573"/>
              <w:rPr>
                <w:rFonts w:asciiTheme="majorHAnsi" w:hAnsiTheme="majorHAnsi" w:cstheme="majorHAnsi"/>
                <w:b/>
                <w:sz w:val="22"/>
                <w:szCs w:val="22"/>
                <w:lang w:val="pt-BR"/>
              </w:rPr>
            </w:pPr>
            <w:bookmarkStart w:id="0" w:name="_Hlk28935650"/>
            <w:r w:rsidRPr="006807F6">
              <w:rPr>
                <w:rFonts w:asciiTheme="majorHAnsi" w:hAnsiTheme="majorHAnsi" w:cstheme="majorHAnsi"/>
                <w:b/>
                <w:sz w:val="22"/>
                <w:szCs w:val="22"/>
                <w:lang w:val="pt-BR"/>
              </w:rPr>
              <w:t xml:space="preserve">Preâmbulo  </w:t>
            </w:r>
          </w:p>
          <w:p w14:paraId="5BA38525" w14:textId="77777777" w:rsidR="00354F9A" w:rsidRPr="006807F6" w:rsidRDefault="00354F9A" w:rsidP="00BB1610">
            <w:pPr>
              <w:tabs>
                <w:tab w:val="left" w:pos="573"/>
              </w:tabs>
              <w:rPr>
                <w:rFonts w:asciiTheme="majorHAnsi" w:hAnsiTheme="majorHAnsi" w:cstheme="majorHAnsi"/>
                <w:b/>
                <w:sz w:val="22"/>
                <w:szCs w:val="22"/>
                <w:lang w:val="pt-BR"/>
              </w:rPr>
            </w:pPr>
          </w:p>
        </w:tc>
      </w:tr>
      <w:tr w:rsidR="00354F9A" w:rsidRPr="006807F6" w14:paraId="15A8D653" w14:textId="77777777" w:rsidTr="00BB1610">
        <w:tc>
          <w:tcPr>
            <w:tcW w:w="9498" w:type="dxa"/>
            <w:tcBorders>
              <w:top w:val="nil"/>
              <w:left w:val="nil"/>
              <w:bottom w:val="nil"/>
              <w:right w:val="nil"/>
            </w:tcBorders>
          </w:tcPr>
          <w:p w14:paraId="12840367" w14:textId="77777777" w:rsidR="00354F9A" w:rsidRPr="006807F6" w:rsidRDefault="00354F9A" w:rsidP="00BB1610">
            <w:pPr>
              <w:pStyle w:val="PargrafodaLista"/>
              <w:numPr>
                <w:ilvl w:val="1"/>
                <w:numId w:val="3"/>
              </w:numPr>
              <w:tabs>
                <w:tab w:val="left" w:pos="2127"/>
              </w:tabs>
              <w:spacing w:line="240" w:lineRule="auto"/>
              <w:ind w:left="573" w:hanging="573"/>
              <w:jc w:val="both"/>
              <w:rPr>
                <w:rFonts w:asciiTheme="majorHAnsi" w:hAnsiTheme="majorHAnsi" w:cstheme="majorHAnsi"/>
                <w:b/>
                <w:sz w:val="22"/>
                <w:szCs w:val="22"/>
                <w:lang w:val="pt-BR"/>
              </w:rPr>
            </w:pPr>
            <w:r w:rsidRPr="006807F6">
              <w:rPr>
                <w:rFonts w:asciiTheme="majorHAnsi" w:hAnsiTheme="majorHAnsi" w:cstheme="majorHAnsi"/>
                <w:b/>
                <w:sz w:val="22"/>
                <w:szCs w:val="22"/>
                <w:lang w:val="pt-BR"/>
              </w:rPr>
              <w:t xml:space="preserve">Língua oficial  </w:t>
            </w:r>
          </w:p>
          <w:p w14:paraId="6D83377E" w14:textId="7F88520D" w:rsidR="00354F9A" w:rsidRPr="006807F6" w:rsidRDefault="00354F9A" w:rsidP="00BB1610">
            <w:pPr>
              <w:pStyle w:val="PargrafodaLista"/>
              <w:tabs>
                <w:tab w:val="left" w:pos="2127"/>
              </w:tabs>
              <w:spacing w:line="240" w:lineRule="auto"/>
              <w:ind w:left="573"/>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A língua oficial deste contrato </w:t>
            </w:r>
            <w:r w:rsidR="002B3C99" w:rsidRPr="006807F6">
              <w:rPr>
                <w:rFonts w:asciiTheme="majorHAnsi" w:hAnsiTheme="majorHAnsi" w:cstheme="majorHAnsi"/>
                <w:sz w:val="22"/>
                <w:szCs w:val="22"/>
                <w:lang w:val="pt-BR"/>
              </w:rPr>
              <w:t xml:space="preserve">é </w:t>
            </w:r>
            <w:proofErr w:type="gramStart"/>
            <w:r w:rsidR="002B3C99" w:rsidRPr="006807F6">
              <w:rPr>
                <w:rFonts w:asciiTheme="majorHAnsi" w:hAnsiTheme="majorHAnsi" w:cstheme="majorHAnsi"/>
                <w:sz w:val="22"/>
                <w:szCs w:val="22"/>
                <w:lang w:val="pt-BR"/>
              </w:rPr>
              <w:t>português</w:t>
            </w:r>
            <w:proofErr w:type="gramEnd"/>
            <w:r w:rsidRPr="006807F6">
              <w:rPr>
                <w:rFonts w:asciiTheme="majorHAnsi" w:hAnsiTheme="majorHAnsi" w:cstheme="majorHAnsi"/>
                <w:sz w:val="22"/>
                <w:szCs w:val="22"/>
                <w:lang w:val="pt-BR"/>
              </w:rPr>
              <w:t xml:space="preserve">. </w:t>
            </w:r>
          </w:p>
          <w:p w14:paraId="5DF4DC00" w14:textId="77777777" w:rsidR="00354F9A" w:rsidRPr="006807F6" w:rsidRDefault="00354F9A" w:rsidP="00BB1610">
            <w:pPr>
              <w:pStyle w:val="PargrafodaLista"/>
              <w:tabs>
                <w:tab w:val="left" w:pos="2127"/>
              </w:tabs>
              <w:spacing w:line="240" w:lineRule="auto"/>
              <w:ind w:left="573"/>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 </w:t>
            </w:r>
          </w:p>
        </w:tc>
      </w:tr>
      <w:tr w:rsidR="00354F9A" w:rsidRPr="006807F6" w14:paraId="38F7CAF9" w14:textId="77777777" w:rsidTr="00BB1610">
        <w:trPr>
          <w:trHeight w:val="10213"/>
        </w:trPr>
        <w:tc>
          <w:tcPr>
            <w:tcW w:w="9498" w:type="dxa"/>
            <w:tcBorders>
              <w:top w:val="nil"/>
              <w:left w:val="nil"/>
              <w:bottom w:val="nil"/>
              <w:right w:val="nil"/>
            </w:tcBorders>
          </w:tcPr>
          <w:p w14:paraId="0932FE54" w14:textId="77777777" w:rsidR="00354F9A" w:rsidRPr="006807F6" w:rsidRDefault="00354F9A" w:rsidP="00BB1610">
            <w:pPr>
              <w:pStyle w:val="PargrafodaLista"/>
              <w:numPr>
                <w:ilvl w:val="1"/>
                <w:numId w:val="1"/>
              </w:numPr>
              <w:tabs>
                <w:tab w:val="left" w:pos="2127"/>
              </w:tabs>
              <w:spacing w:line="240" w:lineRule="auto"/>
              <w:ind w:left="589" w:hanging="567"/>
              <w:jc w:val="both"/>
              <w:rPr>
                <w:rFonts w:asciiTheme="majorHAnsi" w:hAnsiTheme="majorHAnsi" w:cstheme="majorHAnsi"/>
                <w:b/>
                <w:sz w:val="22"/>
                <w:szCs w:val="22"/>
                <w:lang w:val="pt-BR"/>
              </w:rPr>
            </w:pPr>
            <w:r w:rsidRPr="006807F6">
              <w:rPr>
                <w:rFonts w:asciiTheme="majorHAnsi" w:hAnsiTheme="majorHAnsi" w:cstheme="majorHAnsi"/>
                <w:b/>
                <w:sz w:val="22"/>
                <w:szCs w:val="22"/>
                <w:lang w:val="pt-BR"/>
              </w:rPr>
              <w:t xml:space="preserve">Partes envolvidas </w:t>
            </w:r>
          </w:p>
          <w:p w14:paraId="04539DA2" w14:textId="77777777" w:rsidR="00354F9A" w:rsidRPr="006807F6" w:rsidRDefault="00354F9A" w:rsidP="00BB1610">
            <w:pPr>
              <w:pStyle w:val="PargrafodaLista"/>
              <w:numPr>
                <w:ilvl w:val="0"/>
                <w:numId w:val="2"/>
              </w:numPr>
              <w:tabs>
                <w:tab w:val="left" w:pos="873"/>
              </w:tabs>
              <w:spacing w:line="240" w:lineRule="auto"/>
              <w:ind w:left="589" w:firstLine="0"/>
              <w:jc w:val="both"/>
              <w:rPr>
                <w:rFonts w:asciiTheme="majorHAnsi" w:hAnsiTheme="majorHAnsi" w:cstheme="majorHAnsi"/>
                <w:b/>
                <w:sz w:val="22"/>
                <w:szCs w:val="22"/>
                <w:lang w:val="pt-BR"/>
              </w:rPr>
            </w:pPr>
            <w:r w:rsidRPr="006807F6">
              <w:rPr>
                <w:rFonts w:asciiTheme="majorHAnsi" w:hAnsiTheme="majorHAnsi" w:cstheme="majorHAnsi"/>
                <w:b/>
                <w:sz w:val="22"/>
                <w:szCs w:val="22"/>
                <w:lang w:val="pt-BR"/>
              </w:rPr>
              <w:t xml:space="preserve">Registrante  </w:t>
            </w:r>
          </w:p>
          <w:p w14:paraId="16D2FD69" w14:textId="77777777" w:rsidR="00354F9A" w:rsidRPr="006807F6" w:rsidRDefault="00354F9A" w:rsidP="00354F9A">
            <w:pPr>
              <w:tabs>
                <w:tab w:val="left" w:pos="2735"/>
                <w:tab w:val="left" w:pos="4431"/>
              </w:tabs>
              <w:spacing w:before="40" w:after="40"/>
              <w:ind w:left="873"/>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Razão Social: </w:t>
            </w:r>
            <w:r w:rsidRPr="006807F6">
              <w:rPr>
                <w:rFonts w:asciiTheme="majorHAnsi" w:hAnsiTheme="majorHAnsi" w:cstheme="majorHAnsi"/>
                <w:sz w:val="22"/>
                <w:szCs w:val="22"/>
                <w:lang w:val="pt-BR"/>
              </w:rPr>
              <w:tab/>
            </w:r>
            <w:r w:rsidRPr="006807F6">
              <w:rPr>
                <w:rFonts w:asciiTheme="majorHAnsi" w:hAnsiTheme="majorHAnsi" w:cstheme="majorHAnsi"/>
              </w:rPr>
              <w:fldChar w:fldCharType="begin">
                <w:ffData>
                  <w:name w:val="Texto1"/>
                  <w:enabled/>
                  <w:calcOnExit w:val="0"/>
                  <w:textInput/>
                </w:ffData>
              </w:fldChar>
            </w:r>
            <w:bookmarkStart w:id="1" w:name="Texto1"/>
            <w:r w:rsidRPr="006807F6">
              <w:rPr>
                <w:rFonts w:asciiTheme="majorHAnsi" w:hAnsiTheme="majorHAnsi" w:cstheme="majorHAnsi"/>
                <w:sz w:val="22"/>
                <w:szCs w:val="22"/>
                <w:lang w:val="pt-BR"/>
              </w:rPr>
              <w:instrText xml:space="preserve"> FORMTEXT </w:instrText>
            </w:r>
            <w:r w:rsidRPr="006807F6">
              <w:rPr>
                <w:rFonts w:asciiTheme="majorHAnsi" w:hAnsiTheme="majorHAnsi" w:cstheme="majorHAnsi"/>
              </w:rPr>
            </w:r>
            <w:r w:rsidRPr="006807F6">
              <w:rPr>
                <w:rFonts w:asciiTheme="majorHAnsi" w:hAnsiTheme="majorHAnsi" w:cstheme="majorHAnsi"/>
              </w:rPr>
              <w:fldChar w:fldCharType="separate"/>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rPr>
              <w:fldChar w:fldCharType="end"/>
            </w:r>
            <w:bookmarkEnd w:id="1"/>
          </w:p>
          <w:p w14:paraId="37506968" w14:textId="77777777" w:rsidR="00354F9A" w:rsidRPr="006807F6" w:rsidRDefault="00354F9A" w:rsidP="00354F9A">
            <w:pPr>
              <w:tabs>
                <w:tab w:val="left" w:pos="2735"/>
                <w:tab w:val="left" w:pos="4431"/>
              </w:tabs>
              <w:spacing w:before="40" w:after="40"/>
              <w:ind w:left="873"/>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Representado por: </w:t>
            </w:r>
            <w:r w:rsidRPr="006807F6">
              <w:rPr>
                <w:rFonts w:asciiTheme="majorHAnsi" w:hAnsiTheme="majorHAnsi" w:cstheme="majorHAnsi"/>
                <w:sz w:val="22"/>
                <w:szCs w:val="22"/>
                <w:lang w:val="pt-BR"/>
              </w:rPr>
              <w:tab/>
            </w:r>
            <w:r w:rsidRPr="006807F6">
              <w:rPr>
                <w:rFonts w:asciiTheme="majorHAnsi" w:hAnsiTheme="majorHAnsi" w:cstheme="majorHAnsi"/>
              </w:rPr>
              <w:fldChar w:fldCharType="begin">
                <w:ffData>
                  <w:name w:val="Texto1"/>
                  <w:enabled/>
                  <w:calcOnExit w:val="0"/>
                  <w:textInput/>
                </w:ffData>
              </w:fldChar>
            </w:r>
            <w:r w:rsidRPr="006807F6">
              <w:rPr>
                <w:rFonts w:asciiTheme="majorHAnsi" w:hAnsiTheme="majorHAnsi" w:cstheme="majorHAnsi"/>
                <w:sz w:val="22"/>
                <w:szCs w:val="22"/>
                <w:lang w:val="pt-BR"/>
              </w:rPr>
              <w:instrText xml:space="preserve"> FORMTEXT </w:instrText>
            </w:r>
            <w:r w:rsidRPr="006807F6">
              <w:rPr>
                <w:rFonts w:asciiTheme="majorHAnsi" w:hAnsiTheme="majorHAnsi" w:cstheme="majorHAnsi"/>
              </w:rPr>
            </w:r>
            <w:r w:rsidRPr="006807F6">
              <w:rPr>
                <w:rFonts w:asciiTheme="majorHAnsi" w:hAnsiTheme="majorHAnsi" w:cstheme="majorHAnsi"/>
              </w:rPr>
              <w:fldChar w:fldCharType="separate"/>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rPr>
              <w:fldChar w:fldCharType="end"/>
            </w:r>
          </w:p>
          <w:p w14:paraId="22E88077" w14:textId="77777777" w:rsidR="00354F9A" w:rsidRPr="006807F6" w:rsidRDefault="00354F9A" w:rsidP="00354F9A">
            <w:pPr>
              <w:tabs>
                <w:tab w:val="left" w:pos="2735"/>
                <w:tab w:val="left" w:pos="4431"/>
              </w:tabs>
              <w:spacing w:before="40" w:after="40"/>
              <w:ind w:left="873"/>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Endereço: </w:t>
            </w:r>
            <w:r w:rsidRPr="006807F6">
              <w:rPr>
                <w:rFonts w:asciiTheme="majorHAnsi" w:hAnsiTheme="majorHAnsi" w:cstheme="majorHAnsi"/>
                <w:sz w:val="22"/>
                <w:szCs w:val="22"/>
                <w:lang w:val="pt-BR"/>
              </w:rPr>
              <w:tab/>
            </w:r>
            <w:r w:rsidRPr="006807F6">
              <w:rPr>
                <w:rFonts w:asciiTheme="majorHAnsi" w:hAnsiTheme="majorHAnsi" w:cstheme="majorHAnsi"/>
              </w:rPr>
              <w:fldChar w:fldCharType="begin">
                <w:ffData>
                  <w:name w:val="Texto1"/>
                  <w:enabled/>
                  <w:calcOnExit w:val="0"/>
                  <w:textInput/>
                </w:ffData>
              </w:fldChar>
            </w:r>
            <w:r w:rsidRPr="006807F6">
              <w:rPr>
                <w:rFonts w:asciiTheme="majorHAnsi" w:hAnsiTheme="majorHAnsi" w:cstheme="majorHAnsi"/>
                <w:sz w:val="22"/>
                <w:szCs w:val="22"/>
                <w:lang w:val="pt-BR"/>
              </w:rPr>
              <w:instrText xml:space="preserve"> FORMTEXT </w:instrText>
            </w:r>
            <w:r w:rsidRPr="006807F6">
              <w:rPr>
                <w:rFonts w:asciiTheme="majorHAnsi" w:hAnsiTheme="majorHAnsi" w:cstheme="majorHAnsi"/>
              </w:rPr>
            </w:r>
            <w:r w:rsidRPr="006807F6">
              <w:rPr>
                <w:rFonts w:asciiTheme="majorHAnsi" w:hAnsiTheme="majorHAnsi" w:cstheme="majorHAnsi"/>
              </w:rPr>
              <w:fldChar w:fldCharType="separate"/>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rPr>
              <w:fldChar w:fldCharType="end"/>
            </w:r>
          </w:p>
          <w:p w14:paraId="4C952C39" w14:textId="77777777" w:rsidR="00354F9A" w:rsidRPr="006807F6" w:rsidRDefault="00354F9A" w:rsidP="00354F9A">
            <w:pPr>
              <w:tabs>
                <w:tab w:val="left" w:pos="2735"/>
                <w:tab w:val="left" w:pos="4431"/>
              </w:tabs>
              <w:spacing w:before="40" w:after="40"/>
              <w:ind w:left="873"/>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Bairro: </w:t>
            </w:r>
            <w:r w:rsidRPr="006807F6">
              <w:rPr>
                <w:rFonts w:asciiTheme="majorHAnsi" w:hAnsiTheme="majorHAnsi" w:cstheme="majorHAnsi"/>
                <w:sz w:val="22"/>
                <w:szCs w:val="22"/>
                <w:lang w:val="pt-BR"/>
              </w:rPr>
              <w:tab/>
            </w:r>
            <w:r w:rsidRPr="006807F6">
              <w:rPr>
                <w:rFonts w:asciiTheme="majorHAnsi" w:hAnsiTheme="majorHAnsi" w:cstheme="majorHAnsi"/>
              </w:rPr>
              <w:fldChar w:fldCharType="begin">
                <w:ffData>
                  <w:name w:val="Texto1"/>
                  <w:enabled/>
                  <w:calcOnExit w:val="0"/>
                  <w:textInput/>
                </w:ffData>
              </w:fldChar>
            </w:r>
            <w:r w:rsidRPr="006807F6">
              <w:rPr>
                <w:rFonts w:asciiTheme="majorHAnsi" w:hAnsiTheme="majorHAnsi" w:cstheme="majorHAnsi"/>
                <w:sz w:val="22"/>
                <w:szCs w:val="22"/>
                <w:lang w:val="pt-BR"/>
              </w:rPr>
              <w:instrText xml:space="preserve"> FORMTEXT </w:instrText>
            </w:r>
            <w:r w:rsidRPr="006807F6">
              <w:rPr>
                <w:rFonts w:asciiTheme="majorHAnsi" w:hAnsiTheme="majorHAnsi" w:cstheme="majorHAnsi"/>
              </w:rPr>
            </w:r>
            <w:r w:rsidRPr="006807F6">
              <w:rPr>
                <w:rFonts w:asciiTheme="majorHAnsi" w:hAnsiTheme="majorHAnsi" w:cstheme="majorHAnsi"/>
              </w:rPr>
              <w:fldChar w:fldCharType="separate"/>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rPr>
              <w:fldChar w:fldCharType="end"/>
            </w:r>
          </w:p>
          <w:p w14:paraId="11CE5C21" w14:textId="77777777" w:rsidR="00354F9A" w:rsidRPr="006807F6" w:rsidRDefault="00354F9A" w:rsidP="00354F9A">
            <w:pPr>
              <w:tabs>
                <w:tab w:val="left" w:pos="2735"/>
                <w:tab w:val="left" w:pos="4431"/>
              </w:tabs>
              <w:spacing w:before="40" w:after="40"/>
              <w:ind w:left="873"/>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Cidade / Estado: </w:t>
            </w:r>
            <w:r w:rsidRPr="006807F6">
              <w:rPr>
                <w:rFonts w:asciiTheme="majorHAnsi" w:hAnsiTheme="majorHAnsi" w:cstheme="majorHAnsi"/>
                <w:sz w:val="22"/>
                <w:szCs w:val="22"/>
                <w:lang w:val="pt-BR"/>
              </w:rPr>
              <w:tab/>
            </w:r>
            <w:r w:rsidRPr="006807F6">
              <w:rPr>
                <w:rFonts w:asciiTheme="majorHAnsi" w:hAnsiTheme="majorHAnsi" w:cstheme="majorHAnsi"/>
              </w:rPr>
              <w:fldChar w:fldCharType="begin">
                <w:ffData>
                  <w:name w:val="Texto1"/>
                  <w:enabled/>
                  <w:calcOnExit w:val="0"/>
                  <w:textInput/>
                </w:ffData>
              </w:fldChar>
            </w:r>
            <w:r w:rsidRPr="006807F6">
              <w:rPr>
                <w:rFonts w:asciiTheme="majorHAnsi" w:hAnsiTheme="majorHAnsi" w:cstheme="majorHAnsi"/>
                <w:sz w:val="22"/>
                <w:szCs w:val="22"/>
                <w:lang w:val="pt-BR"/>
              </w:rPr>
              <w:instrText xml:space="preserve"> FORMTEXT </w:instrText>
            </w:r>
            <w:r w:rsidRPr="006807F6">
              <w:rPr>
                <w:rFonts w:asciiTheme="majorHAnsi" w:hAnsiTheme="majorHAnsi" w:cstheme="majorHAnsi"/>
              </w:rPr>
            </w:r>
            <w:r w:rsidRPr="006807F6">
              <w:rPr>
                <w:rFonts w:asciiTheme="majorHAnsi" w:hAnsiTheme="majorHAnsi" w:cstheme="majorHAnsi"/>
              </w:rPr>
              <w:fldChar w:fldCharType="separate"/>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rPr>
              <w:fldChar w:fldCharType="end"/>
            </w:r>
          </w:p>
          <w:p w14:paraId="34B1142A" w14:textId="77777777" w:rsidR="00354F9A" w:rsidRPr="006807F6" w:rsidRDefault="00354F9A" w:rsidP="00354F9A">
            <w:pPr>
              <w:tabs>
                <w:tab w:val="left" w:pos="2735"/>
                <w:tab w:val="left" w:pos="4431"/>
              </w:tabs>
              <w:spacing w:before="40" w:after="40"/>
              <w:ind w:left="873"/>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CEP: </w:t>
            </w:r>
            <w:r w:rsidRPr="006807F6">
              <w:rPr>
                <w:rFonts w:asciiTheme="majorHAnsi" w:hAnsiTheme="majorHAnsi" w:cstheme="majorHAnsi"/>
                <w:sz w:val="22"/>
                <w:szCs w:val="22"/>
                <w:lang w:val="pt-BR"/>
              </w:rPr>
              <w:tab/>
            </w:r>
            <w:r w:rsidRPr="006807F6">
              <w:rPr>
                <w:rFonts w:asciiTheme="majorHAnsi" w:hAnsiTheme="majorHAnsi" w:cstheme="majorHAnsi"/>
              </w:rPr>
              <w:fldChar w:fldCharType="begin">
                <w:ffData>
                  <w:name w:val="Texto1"/>
                  <w:enabled/>
                  <w:calcOnExit w:val="0"/>
                  <w:textInput/>
                </w:ffData>
              </w:fldChar>
            </w:r>
            <w:r w:rsidRPr="006807F6">
              <w:rPr>
                <w:rFonts w:asciiTheme="majorHAnsi" w:hAnsiTheme="majorHAnsi" w:cstheme="majorHAnsi"/>
                <w:sz w:val="22"/>
                <w:szCs w:val="22"/>
                <w:lang w:val="pt-BR"/>
              </w:rPr>
              <w:instrText xml:space="preserve"> FORMTEXT </w:instrText>
            </w:r>
            <w:r w:rsidRPr="006807F6">
              <w:rPr>
                <w:rFonts w:asciiTheme="majorHAnsi" w:hAnsiTheme="majorHAnsi" w:cstheme="majorHAnsi"/>
              </w:rPr>
            </w:r>
            <w:r w:rsidRPr="006807F6">
              <w:rPr>
                <w:rFonts w:asciiTheme="majorHAnsi" w:hAnsiTheme="majorHAnsi" w:cstheme="majorHAnsi"/>
              </w:rPr>
              <w:fldChar w:fldCharType="separate"/>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rPr>
              <w:fldChar w:fldCharType="end"/>
            </w:r>
          </w:p>
          <w:p w14:paraId="085F4F40" w14:textId="77777777" w:rsidR="00354F9A" w:rsidRPr="006807F6" w:rsidRDefault="00354F9A" w:rsidP="00354F9A">
            <w:pPr>
              <w:tabs>
                <w:tab w:val="left" w:pos="2735"/>
                <w:tab w:val="left" w:pos="4431"/>
              </w:tabs>
              <w:spacing w:before="40" w:after="40"/>
              <w:ind w:left="873"/>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Telefone: </w:t>
            </w:r>
            <w:r w:rsidRPr="006807F6">
              <w:rPr>
                <w:rFonts w:asciiTheme="majorHAnsi" w:hAnsiTheme="majorHAnsi" w:cstheme="majorHAnsi"/>
                <w:sz w:val="22"/>
                <w:szCs w:val="22"/>
                <w:lang w:val="pt-BR"/>
              </w:rPr>
              <w:tab/>
            </w:r>
            <w:r w:rsidRPr="006807F6">
              <w:rPr>
                <w:rFonts w:asciiTheme="majorHAnsi" w:hAnsiTheme="majorHAnsi" w:cstheme="majorHAnsi"/>
              </w:rPr>
              <w:fldChar w:fldCharType="begin">
                <w:ffData>
                  <w:name w:val="Texto1"/>
                  <w:enabled/>
                  <w:calcOnExit w:val="0"/>
                  <w:textInput/>
                </w:ffData>
              </w:fldChar>
            </w:r>
            <w:r w:rsidRPr="006807F6">
              <w:rPr>
                <w:rFonts w:asciiTheme="majorHAnsi" w:hAnsiTheme="majorHAnsi" w:cstheme="majorHAnsi"/>
                <w:sz w:val="22"/>
                <w:szCs w:val="22"/>
                <w:lang w:val="pt-BR"/>
              </w:rPr>
              <w:instrText xml:space="preserve"> FORMTEXT </w:instrText>
            </w:r>
            <w:r w:rsidRPr="006807F6">
              <w:rPr>
                <w:rFonts w:asciiTheme="majorHAnsi" w:hAnsiTheme="majorHAnsi" w:cstheme="majorHAnsi"/>
              </w:rPr>
            </w:r>
            <w:r w:rsidRPr="006807F6">
              <w:rPr>
                <w:rFonts w:asciiTheme="majorHAnsi" w:hAnsiTheme="majorHAnsi" w:cstheme="majorHAnsi"/>
              </w:rPr>
              <w:fldChar w:fldCharType="separate"/>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rPr>
              <w:fldChar w:fldCharType="end"/>
            </w:r>
          </w:p>
          <w:p w14:paraId="4B70025F" w14:textId="77777777" w:rsidR="00354F9A" w:rsidRPr="006807F6" w:rsidRDefault="00354F9A" w:rsidP="00354F9A">
            <w:pPr>
              <w:tabs>
                <w:tab w:val="left" w:pos="2735"/>
                <w:tab w:val="left" w:pos="4431"/>
              </w:tabs>
              <w:spacing w:before="40" w:after="40"/>
              <w:ind w:left="873"/>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CNPJ: </w:t>
            </w:r>
            <w:r w:rsidRPr="006807F6">
              <w:rPr>
                <w:rFonts w:asciiTheme="majorHAnsi" w:hAnsiTheme="majorHAnsi" w:cstheme="majorHAnsi"/>
                <w:sz w:val="22"/>
                <w:szCs w:val="22"/>
                <w:lang w:val="pt-BR"/>
              </w:rPr>
              <w:tab/>
            </w:r>
            <w:r w:rsidRPr="006807F6">
              <w:rPr>
                <w:rFonts w:asciiTheme="majorHAnsi" w:hAnsiTheme="majorHAnsi" w:cstheme="majorHAnsi"/>
              </w:rPr>
              <w:fldChar w:fldCharType="begin">
                <w:ffData>
                  <w:name w:val="Texto1"/>
                  <w:enabled/>
                  <w:calcOnExit w:val="0"/>
                  <w:textInput/>
                </w:ffData>
              </w:fldChar>
            </w:r>
            <w:r w:rsidRPr="006807F6">
              <w:rPr>
                <w:rFonts w:asciiTheme="majorHAnsi" w:hAnsiTheme="majorHAnsi" w:cstheme="majorHAnsi"/>
                <w:sz w:val="22"/>
                <w:szCs w:val="22"/>
                <w:lang w:val="pt-BR"/>
              </w:rPr>
              <w:instrText xml:space="preserve"> FORMTEXT </w:instrText>
            </w:r>
            <w:r w:rsidRPr="006807F6">
              <w:rPr>
                <w:rFonts w:asciiTheme="majorHAnsi" w:hAnsiTheme="majorHAnsi" w:cstheme="majorHAnsi"/>
              </w:rPr>
            </w:r>
            <w:r w:rsidRPr="006807F6">
              <w:rPr>
                <w:rFonts w:asciiTheme="majorHAnsi" w:hAnsiTheme="majorHAnsi" w:cstheme="majorHAnsi"/>
              </w:rPr>
              <w:fldChar w:fldCharType="separate"/>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rPr>
              <w:fldChar w:fldCharType="end"/>
            </w:r>
          </w:p>
          <w:p w14:paraId="2317D23A" w14:textId="77777777" w:rsidR="00354F9A" w:rsidRPr="006807F6" w:rsidRDefault="00354F9A" w:rsidP="00354F9A">
            <w:pPr>
              <w:tabs>
                <w:tab w:val="left" w:pos="2735"/>
                <w:tab w:val="left" w:pos="4431"/>
              </w:tabs>
              <w:spacing w:before="40" w:after="40"/>
              <w:ind w:left="873"/>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Inscrição Estadual:</w:t>
            </w:r>
            <w:r w:rsidRPr="006807F6">
              <w:rPr>
                <w:rFonts w:asciiTheme="majorHAnsi" w:hAnsiTheme="majorHAnsi" w:cstheme="majorHAnsi"/>
                <w:sz w:val="22"/>
                <w:szCs w:val="22"/>
                <w:lang w:val="pt-BR"/>
              </w:rPr>
              <w:tab/>
            </w:r>
            <w:r w:rsidRPr="006807F6">
              <w:rPr>
                <w:rFonts w:asciiTheme="majorHAnsi" w:hAnsiTheme="majorHAnsi" w:cstheme="majorHAnsi"/>
              </w:rPr>
              <w:fldChar w:fldCharType="begin">
                <w:ffData>
                  <w:name w:val="Texto1"/>
                  <w:enabled/>
                  <w:calcOnExit w:val="0"/>
                  <w:textInput/>
                </w:ffData>
              </w:fldChar>
            </w:r>
            <w:r w:rsidRPr="006807F6">
              <w:rPr>
                <w:rFonts w:asciiTheme="majorHAnsi" w:hAnsiTheme="majorHAnsi" w:cstheme="majorHAnsi"/>
                <w:sz w:val="22"/>
                <w:szCs w:val="22"/>
                <w:lang w:val="pt-BR"/>
              </w:rPr>
              <w:instrText xml:space="preserve"> FORMTEXT </w:instrText>
            </w:r>
            <w:r w:rsidRPr="006807F6">
              <w:rPr>
                <w:rFonts w:asciiTheme="majorHAnsi" w:hAnsiTheme="majorHAnsi" w:cstheme="majorHAnsi"/>
              </w:rPr>
            </w:r>
            <w:r w:rsidRPr="006807F6">
              <w:rPr>
                <w:rFonts w:asciiTheme="majorHAnsi" w:hAnsiTheme="majorHAnsi" w:cstheme="majorHAnsi"/>
              </w:rPr>
              <w:fldChar w:fldCharType="separate"/>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sz w:val="22"/>
                <w:szCs w:val="22"/>
                <w:lang w:val="pt-BR"/>
              </w:rPr>
              <w:t> </w:t>
            </w:r>
            <w:r w:rsidRPr="006807F6">
              <w:rPr>
                <w:rFonts w:asciiTheme="majorHAnsi" w:hAnsiTheme="majorHAnsi" w:cstheme="majorHAnsi"/>
              </w:rPr>
              <w:fldChar w:fldCharType="end"/>
            </w:r>
          </w:p>
          <w:p w14:paraId="63E8BB22" w14:textId="77777777" w:rsidR="00354F9A" w:rsidRPr="006807F6" w:rsidRDefault="00354F9A" w:rsidP="00354F9A">
            <w:pPr>
              <w:tabs>
                <w:tab w:val="left" w:pos="4253"/>
              </w:tabs>
              <w:spacing w:before="40" w:after="40"/>
              <w:jc w:val="both"/>
              <w:rPr>
                <w:rFonts w:asciiTheme="majorHAnsi" w:hAnsiTheme="majorHAnsi" w:cstheme="majorHAnsi"/>
                <w:sz w:val="22"/>
                <w:szCs w:val="22"/>
                <w:lang w:val="pt-BR"/>
              </w:rPr>
            </w:pPr>
          </w:p>
          <w:p w14:paraId="725FECCD" w14:textId="77777777" w:rsidR="00354F9A" w:rsidRPr="006807F6" w:rsidRDefault="00354F9A" w:rsidP="00BB1610">
            <w:pPr>
              <w:pStyle w:val="PargrafodaLista"/>
              <w:numPr>
                <w:ilvl w:val="0"/>
                <w:numId w:val="2"/>
              </w:numPr>
              <w:tabs>
                <w:tab w:val="left" w:pos="873"/>
              </w:tabs>
              <w:spacing w:line="240" w:lineRule="auto"/>
              <w:ind w:left="589" w:firstLine="0"/>
              <w:jc w:val="both"/>
              <w:rPr>
                <w:rFonts w:asciiTheme="majorHAnsi" w:hAnsiTheme="majorHAnsi" w:cstheme="majorHAnsi"/>
                <w:b/>
                <w:sz w:val="22"/>
                <w:szCs w:val="22"/>
                <w:lang w:val="pt-BR"/>
              </w:rPr>
            </w:pPr>
            <w:r w:rsidRPr="006807F6">
              <w:rPr>
                <w:rFonts w:asciiTheme="majorHAnsi" w:hAnsiTheme="majorHAnsi" w:cstheme="majorHAnsi"/>
                <w:b/>
                <w:sz w:val="22"/>
                <w:szCs w:val="22"/>
                <w:lang w:val="pt-BR"/>
              </w:rPr>
              <w:t>Instituto Totum (Emissor Local)</w:t>
            </w:r>
          </w:p>
          <w:p w14:paraId="650C726D" w14:textId="77777777" w:rsidR="00354F9A" w:rsidRPr="006807F6" w:rsidRDefault="00354F9A" w:rsidP="00354F9A">
            <w:pPr>
              <w:tabs>
                <w:tab w:val="left" w:pos="2752"/>
                <w:tab w:val="left" w:pos="4431"/>
              </w:tabs>
              <w:ind w:left="4375" w:hanging="350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Razão Social: </w:t>
            </w:r>
            <w:r w:rsidRPr="006807F6">
              <w:rPr>
                <w:rFonts w:asciiTheme="majorHAnsi" w:hAnsiTheme="majorHAnsi" w:cstheme="majorHAnsi"/>
                <w:sz w:val="22"/>
                <w:szCs w:val="22"/>
                <w:lang w:val="pt-BR"/>
              </w:rPr>
              <w:tab/>
              <w:t>Instituto Totum de Desenvolvimento e Gestão Empresarial Ltda.</w:t>
            </w:r>
          </w:p>
          <w:p w14:paraId="298EA67A" w14:textId="77777777" w:rsidR="00354F9A" w:rsidRPr="006807F6" w:rsidRDefault="00354F9A" w:rsidP="00354F9A">
            <w:pPr>
              <w:tabs>
                <w:tab w:val="left" w:pos="2752"/>
                <w:tab w:val="left" w:pos="4431"/>
              </w:tabs>
              <w:ind w:left="4375" w:hanging="350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Representado por: </w:t>
            </w:r>
            <w:r w:rsidRPr="006807F6">
              <w:rPr>
                <w:rFonts w:asciiTheme="majorHAnsi" w:hAnsiTheme="majorHAnsi" w:cstheme="majorHAnsi"/>
                <w:sz w:val="22"/>
                <w:szCs w:val="22"/>
                <w:lang w:val="pt-BR"/>
              </w:rPr>
              <w:tab/>
              <w:t>Fernando Giachini Lopes</w:t>
            </w:r>
          </w:p>
          <w:p w14:paraId="609558DB" w14:textId="77777777" w:rsidR="00354F9A" w:rsidRPr="006807F6" w:rsidRDefault="00354F9A" w:rsidP="00354F9A">
            <w:pPr>
              <w:tabs>
                <w:tab w:val="left" w:pos="2752"/>
                <w:tab w:val="left" w:pos="4431"/>
              </w:tabs>
              <w:ind w:left="4375" w:hanging="350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Endereço: </w:t>
            </w:r>
            <w:r w:rsidRPr="006807F6">
              <w:rPr>
                <w:rFonts w:asciiTheme="majorHAnsi" w:hAnsiTheme="majorHAnsi" w:cstheme="majorHAnsi"/>
                <w:sz w:val="22"/>
                <w:szCs w:val="22"/>
                <w:lang w:val="pt-BR"/>
              </w:rPr>
              <w:tab/>
              <w:t>Av. Paulista, 2439 – 13º andar – cj. 132</w:t>
            </w:r>
          </w:p>
          <w:p w14:paraId="5C7EAEC9" w14:textId="77777777" w:rsidR="00354F9A" w:rsidRPr="006807F6" w:rsidRDefault="00354F9A" w:rsidP="00354F9A">
            <w:pPr>
              <w:tabs>
                <w:tab w:val="left" w:pos="2700"/>
                <w:tab w:val="left" w:pos="2752"/>
                <w:tab w:val="left" w:pos="4431"/>
              </w:tabs>
              <w:ind w:left="4375" w:hanging="350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Bairro: </w:t>
            </w:r>
            <w:r w:rsidRPr="006807F6">
              <w:rPr>
                <w:rFonts w:asciiTheme="majorHAnsi" w:hAnsiTheme="majorHAnsi" w:cstheme="majorHAnsi"/>
                <w:sz w:val="22"/>
                <w:szCs w:val="22"/>
                <w:lang w:val="pt-BR"/>
              </w:rPr>
              <w:tab/>
            </w:r>
            <w:r w:rsidRPr="006807F6">
              <w:rPr>
                <w:rFonts w:asciiTheme="majorHAnsi" w:hAnsiTheme="majorHAnsi" w:cstheme="majorHAnsi"/>
                <w:sz w:val="22"/>
                <w:szCs w:val="22"/>
                <w:lang w:val="pt-BR"/>
              </w:rPr>
              <w:tab/>
              <w:t>Bela Vista</w:t>
            </w:r>
          </w:p>
          <w:p w14:paraId="03043E13" w14:textId="77777777" w:rsidR="00354F9A" w:rsidRPr="006807F6" w:rsidRDefault="00354F9A" w:rsidP="00354F9A">
            <w:pPr>
              <w:tabs>
                <w:tab w:val="left" w:pos="2752"/>
                <w:tab w:val="left" w:pos="4431"/>
              </w:tabs>
              <w:ind w:left="4375" w:hanging="350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Cidade / Estado: </w:t>
            </w:r>
            <w:r w:rsidRPr="006807F6">
              <w:rPr>
                <w:rFonts w:asciiTheme="majorHAnsi" w:hAnsiTheme="majorHAnsi" w:cstheme="majorHAnsi"/>
                <w:sz w:val="22"/>
                <w:szCs w:val="22"/>
                <w:lang w:val="pt-BR"/>
              </w:rPr>
              <w:tab/>
              <w:t>São Paulo / SP</w:t>
            </w:r>
          </w:p>
          <w:p w14:paraId="54CE0557" w14:textId="77777777" w:rsidR="00354F9A" w:rsidRPr="006807F6" w:rsidRDefault="00354F9A" w:rsidP="00354F9A">
            <w:pPr>
              <w:tabs>
                <w:tab w:val="left" w:pos="2752"/>
                <w:tab w:val="left" w:pos="4431"/>
              </w:tabs>
              <w:ind w:left="4375" w:hanging="350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CEP: </w:t>
            </w:r>
            <w:r w:rsidRPr="006807F6">
              <w:rPr>
                <w:rFonts w:asciiTheme="majorHAnsi" w:hAnsiTheme="majorHAnsi" w:cstheme="majorHAnsi"/>
                <w:sz w:val="22"/>
                <w:szCs w:val="22"/>
                <w:lang w:val="pt-BR"/>
              </w:rPr>
              <w:tab/>
              <w:t>01311-300</w:t>
            </w:r>
          </w:p>
          <w:p w14:paraId="7EAFBB69" w14:textId="77777777" w:rsidR="00354F9A" w:rsidRPr="006807F6" w:rsidRDefault="00354F9A" w:rsidP="00354F9A">
            <w:pPr>
              <w:tabs>
                <w:tab w:val="left" w:pos="2752"/>
                <w:tab w:val="left" w:pos="4431"/>
              </w:tabs>
              <w:ind w:left="4375" w:hanging="350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Telefone: </w:t>
            </w:r>
            <w:r w:rsidRPr="006807F6">
              <w:rPr>
                <w:rFonts w:asciiTheme="majorHAnsi" w:hAnsiTheme="majorHAnsi" w:cstheme="majorHAnsi"/>
                <w:sz w:val="22"/>
                <w:szCs w:val="22"/>
                <w:lang w:val="pt-BR"/>
              </w:rPr>
              <w:tab/>
              <w:t>55 11 3372-9575</w:t>
            </w:r>
          </w:p>
          <w:p w14:paraId="36B5B610" w14:textId="77777777" w:rsidR="00354F9A" w:rsidRPr="006807F6" w:rsidRDefault="00354F9A" w:rsidP="00354F9A">
            <w:pPr>
              <w:tabs>
                <w:tab w:val="left" w:pos="2752"/>
                <w:tab w:val="left" w:pos="4431"/>
              </w:tabs>
              <w:ind w:left="4375" w:hanging="350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CNPJ: </w:t>
            </w:r>
            <w:r w:rsidRPr="006807F6">
              <w:rPr>
                <w:rFonts w:asciiTheme="majorHAnsi" w:hAnsiTheme="majorHAnsi" w:cstheme="majorHAnsi"/>
                <w:sz w:val="22"/>
                <w:szCs w:val="22"/>
                <w:lang w:val="pt-BR"/>
              </w:rPr>
              <w:tab/>
              <w:t>05.773.229/0001-82</w:t>
            </w:r>
          </w:p>
          <w:p w14:paraId="741654A8" w14:textId="77777777" w:rsidR="00354F9A" w:rsidRPr="006807F6" w:rsidRDefault="00354F9A" w:rsidP="00354F9A">
            <w:pPr>
              <w:tabs>
                <w:tab w:val="left" w:pos="2752"/>
                <w:tab w:val="left" w:pos="4431"/>
              </w:tabs>
              <w:ind w:left="4375" w:hanging="350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Inscrição Estadual:</w:t>
            </w:r>
            <w:r w:rsidRPr="006807F6">
              <w:rPr>
                <w:rFonts w:asciiTheme="majorHAnsi" w:hAnsiTheme="majorHAnsi" w:cstheme="majorHAnsi"/>
                <w:sz w:val="22"/>
                <w:szCs w:val="22"/>
                <w:lang w:val="pt-BR"/>
              </w:rPr>
              <w:tab/>
              <w:t>Isento</w:t>
            </w:r>
          </w:p>
          <w:p w14:paraId="17BAB0DD" w14:textId="77777777" w:rsidR="00354F9A" w:rsidRPr="006807F6" w:rsidRDefault="00354F9A" w:rsidP="00BB1610">
            <w:pPr>
              <w:rPr>
                <w:rFonts w:asciiTheme="majorHAnsi" w:hAnsiTheme="majorHAnsi" w:cstheme="majorHAnsi"/>
                <w:b/>
                <w:sz w:val="22"/>
                <w:szCs w:val="22"/>
                <w:lang w:val="en-US"/>
              </w:rPr>
            </w:pPr>
          </w:p>
          <w:p w14:paraId="701FBD43" w14:textId="77777777" w:rsidR="00354F9A" w:rsidRPr="006807F6" w:rsidRDefault="00354F9A" w:rsidP="00BB1610">
            <w:pPr>
              <w:pStyle w:val="PargrafodaLista"/>
              <w:numPr>
                <w:ilvl w:val="1"/>
                <w:numId w:val="1"/>
              </w:numPr>
              <w:tabs>
                <w:tab w:val="left" w:pos="2127"/>
              </w:tabs>
              <w:spacing w:line="240" w:lineRule="auto"/>
              <w:ind w:left="589" w:hanging="567"/>
              <w:jc w:val="both"/>
              <w:rPr>
                <w:rFonts w:asciiTheme="majorHAnsi" w:hAnsiTheme="majorHAnsi" w:cstheme="majorHAnsi"/>
                <w:b/>
                <w:bCs/>
                <w:sz w:val="22"/>
                <w:szCs w:val="22"/>
              </w:rPr>
            </w:pPr>
            <w:r w:rsidRPr="006807F6">
              <w:rPr>
                <w:rFonts w:asciiTheme="majorHAnsi" w:hAnsiTheme="majorHAnsi" w:cstheme="majorHAnsi"/>
                <w:b/>
                <w:bCs/>
                <w:sz w:val="22"/>
                <w:szCs w:val="22"/>
              </w:rPr>
              <w:t>Condições Comerciais</w:t>
            </w:r>
          </w:p>
          <w:p w14:paraId="0CACAF46" w14:textId="77777777" w:rsidR="00354F9A" w:rsidRPr="006807F6" w:rsidRDefault="00354F9A" w:rsidP="00BB1610">
            <w:pPr>
              <w:pStyle w:val="PargrafodaLista"/>
              <w:tabs>
                <w:tab w:val="left" w:pos="2127"/>
              </w:tabs>
              <w:spacing w:line="240" w:lineRule="auto"/>
              <w:ind w:left="589"/>
              <w:jc w:val="both"/>
              <w:rPr>
                <w:rFonts w:asciiTheme="majorHAnsi" w:hAnsiTheme="majorHAnsi" w:cstheme="majorHAnsi"/>
                <w:b/>
                <w:bCs/>
                <w:sz w:val="22"/>
                <w:szCs w:val="22"/>
              </w:rPr>
            </w:pPr>
          </w:p>
          <w:p w14:paraId="57CCD4B0" w14:textId="77777777" w:rsidR="00354F9A" w:rsidRPr="006807F6" w:rsidRDefault="00354F9A" w:rsidP="00BB1610">
            <w:pPr>
              <w:pStyle w:val="PargrafodaLista"/>
              <w:spacing w:line="240" w:lineRule="auto"/>
              <w:ind w:left="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Os valores descritos abaixo cobrem as taxas previstas no processo de Certificação GAS-REC</w:t>
            </w:r>
            <w:r w:rsidR="00F235C1" w:rsidRPr="006807F6">
              <w:rPr>
                <w:rFonts w:asciiTheme="majorHAnsi" w:hAnsiTheme="majorHAnsi" w:cstheme="majorHAnsi"/>
                <w:sz w:val="22"/>
                <w:szCs w:val="22"/>
                <w:lang w:val="pt-BR"/>
              </w:rPr>
              <w:t xml:space="preserve"> (Certificado de Gás Natural Renovável)</w:t>
            </w:r>
            <w:r w:rsidRPr="006807F6">
              <w:rPr>
                <w:rFonts w:asciiTheme="majorHAnsi" w:hAnsiTheme="majorHAnsi" w:cstheme="majorHAnsi"/>
                <w:sz w:val="22"/>
                <w:szCs w:val="22"/>
                <w:lang w:val="pt-BR"/>
              </w:rPr>
              <w:t xml:space="preserve">, e deverão ser pagos diretamente ao Instituto Totum.  </w:t>
            </w:r>
          </w:p>
          <w:p w14:paraId="68084FFB" w14:textId="77777777" w:rsidR="00354F9A" w:rsidRPr="006807F6" w:rsidRDefault="00354F9A" w:rsidP="00BB1610">
            <w:pPr>
              <w:pStyle w:val="PargrafodaLista"/>
              <w:spacing w:line="240" w:lineRule="auto"/>
              <w:ind w:left="22"/>
              <w:jc w:val="both"/>
              <w:rPr>
                <w:rFonts w:asciiTheme="majorHAnsi" w:hAnsiTheme="majorHAnsi" w:cstheme="majorHAnsi"/>
                <w:sz w:val="22"/>
                <w:szCs w:val="22"/>
                <w:lang w:val="pt-BR"/>
              </w:rPr>
            </w:pPr>
          </w:p>
          <w:p w14:paraId="21F14D8A" w14:textId="77777777" w:rsidR="00354F9A" w:rsidRPr="006807F6" w:rsidRDefault="00354F9A" w:rsidP="00BB1610">
            <w:pPr>
              <w:pStyle w:val="PargrafodaLista"/>
              <w:numPr>
                <w:ilvl w:val="0"/>
                <w:numId w:val="2"/>
              </w:numPr>
              <w:spacing w:line="240" w:lineRule="auto"/>
              <w:ind w:left="321" w:hanging="321"/>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Cadastro de Registrante na plataforma de registro GAS-REC: deve ser pago pelo Registrante, no momento de confirmação do cadastro, sendo válido indefinidamente enquanto os dados se mantiverem os mesmos.</w:t>
            </w:r>
          </w:p>
          <w:p w14:paraId="41387C8D" w14:textId="77777777" w:rsidR="00354F9A" w:rsidRPr="006807F6" w:rsidRDefault="00354F9A" w:rsidP="00BB1610">
            <w:pPr>
              <w:pStyle w:val="PargrafodaLista"/>
              <w:spacing w:line="240" w:lineRule="auto"/>
              <w:ind w:left="321"/>
              <w:jc w:val="both"/>
              <w:rPr>
                <w:rFonts w:asciiTheme="majorHAnsi" w:hAnsiTheme="majorHAnsi" w:cstheme="majorHAnsi"/>
                <w:sz w:val="22"/>
                <w:szCs w:val="22"/>
                <w:lang w:val="pt-BR"/>
              </w:rPr>
            </w:pPr>
          </w:p>
          <w:p w14:paraId="2F0F09C3" w14:textId="77777777" w:rsidR="00354F9A" w:rsidRPr="006807F6" w:rsidRDefault="00354F9A" w:rsidP="00BB1610">
            <w:pPr>
              <w:pStyle w:val="PargrafodaLista"/>
              <w:numPr>
                <w:ilvl w:val="0"/>
                <w:numId w:val="2"/>
              </w:numPr>
              <w:spacing w:line="240" w:lineRule="auto"/>
              <w:ind w:left="321" w:hanging="321"/>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Registro de Usina de Produção de Bio</w:t>
            </w:r>
            <w:r w:rsidR="00143BD4" w:rsidRPr="006807F6">
              <w:rPr>
                <w:rFonts w:asciiTheme="majorHAnsi" w:hAnsiTheme="majorHAnsi" w:cstheme="majorHAnsi"/>
                <w:sz w:val="22"/>
                <w:szCs w:val="22"/>
                <w:lang w:val="pt-BR"/>
              </w:rPr>
              <w:t>gás</w:t>
            </w:r>
            <w:r w:rsidRPr="006807F6">
              <w:rPr>
                <w:rFonts w:asciiTheme="majorHAnsi" w:hAnsiTheme="majorHAnsi" w:cstheme="majorHAnsi"/>
                <w:sz w:val="22"/>
                <w:szCs w:val="22"/>
                <w:lang w:val="pt-BR"/>
              </w:rPr>
              <w:t xml:space="preserve"> (</w:t>
            </w:r>
            <w:r w:rsidR="00F235C1" w:rsidRPr="006807F6">
              <w:rPr>
                <w:rFonts w:asciiTheme="majorHAnsi" w:hAnsiTheme="majorHAnsi" w:cstheme="majorHAnsi"/>
                <w:sz w:val="22"/>
                <w:szCs w:val="22"/>
                <w:lang w:val="pt-BR"/>
              </w:rPr>
              <w:t>empreendimento</w:t>
            </w:r>
            <w:r w:rsidRPr="006807F6">
              <w:rPr>
                <w:rFonts w:asciiTheme="majorHAnsi" w:hAnsiTheme="majorHAnsi" w:cstheme="majorHAnsi"/>
                <w:sz w:val="22"/>
                <w:szCs w:val="22"/>
                <w:lang w:val="pt-BR"/>
              </w:rPr>
              <w:t>) no GAS-REC: deve ser pago pelo Registrante ou pela Usina de Produção de Bio</w:t>
            </w:r>
            <w:r w:rsidR="00143BD4" w:rsidRPr="006807F6">
              <w:rPr>
                <w:rFonts w:asciiTheme="majorHAnsi" w:hAnsiTheme="majorHAnsi" w:cstheme="majorHAnsi"/>
                <w:sz w:val="22"/>
                <w:szCs w:val="22"/>
                <w:lang w:val="pt-BR"/>
              </w:rPr>
              <w:t>gás</w:t>
            </w:r>
            <w:r w:rsidRPr="006807F6">
              <w:rPr>
                <w:rFonts w:asciiTheme="majorHAnsi" w:hAnsiTheme="majorHAnsi" w:cstheme="majorHAnsi"/>
                <w:sz w:val="22"/>
                <w:szCs w:val="22"/>
                <w:lang w:val="pt-BR"/>
              </w:rPr>
              <w:t xml:space="preserve"> (</w:t>
            </w:r>
            <w:r w:rsidR="00F235C1" w:rsidRPr="006807F6">
              <w:rPr>
                <w:rFonts w:asciiTheme="majorHAnsi" w:hAnsiTheme="majorHAnsi" w:cstheme="majorHAnsi"/>
                <w:sz w:val="22"/>
                <w:szCs w:val="22"/>
                <w:lang w:val="pt-BR"/>
              </w:rPr>
              <w:t>empreendimento</w:t>
            </w:r>
            <w:r w:rsidRPr="006807F6">
              <w:rPr>
                <w:rFonts w:asciiTheme="majorHAnsi" w:hAnsiTheme="majorHAnsi" w:cstheme="majorHAnsi"/>
                <w:sz w:val="22"/>
                <w:szCs w:val="22"/>
                <w:lang w:val="pt-BR"/>
              </w:rPr>
              <w:t xml:space="preserve">), no momento do envio das informações. A fatura terá vencimento para 15 dias. Esse Registro é válido por 4 (quatro) anos, contados a partir da data de registro cadastrada no campo “Data de Registro” na plataforma de registro do GAS-REC. O valor está disponível de forma atualizada no site público do Instituto Totum. </w:t>
            </w:r>
          </w:p>
          <w:p w14:paraId="6EF63DD3" w14:textId="77777777" w:rsidR="00354F9A" w:rsidRPr="006807F6" w:rsidRDefault="00354F9A" w:rsidP="00BB1610">
            <w:pPr>
              <w:pStyle w:val="PargrafodaLista"/>
              <w:rPr>
                <w:rFonts w:asciiTheme="majorHAnsi" w:hAnsiTheme="majorHAnsi" w:cstheme="majorHAnsi"/>
                <w:sz w:val="22"/>
                <w:szCs w:val="22"/>
                <w:lang w:val="pt-BR"/>
              </w:rPr>
            </w:pPr>
          </w:p>
          <w:p w14:paraId="77AECC7F" w14:textId="77777777" w:rsidR="00354F9A" w:rsidRPr="006807F6" w:rsidRDefault="00354F9A" w:rsidP="00354F9A">
            <w:pPr>
              <w:pStyle w:val="PargrafodaLista"/>
              <w:spacing w:line="240" w:lineRule="auto"/>
              <w:ind w:left="306"/>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O Registrante deve manifestar sua opção de fonte pagadora, antes da emissão da nota fiscal pelo Instituto Totum. Após emissão da nota fiscal, não será possível alterar a fonte pagadora. </w:t>
            </w:r>
          </w:p>
          <w:p w14:paraId="07E8264A" w14:textId="77777777" w:rsidR="00354F9A" w:rsidRPr="006807F6" w:rsidRDefault="00354F9A" w:rsidP="00BB1610">
            <w:pPr>
              <w:pStyle w:val="PargrafodaLista"/>
              <w:rPr>
                <w:rFonts w:asciiTheme="majorHAnsi" w:hAnsiTheme="majorHAnsi" w:cstheme="majorHAnsi"/>
                <w:sz w:val="22"/>
                <w:szCs w:val="22"/>
                <w:lang w:val="pt-BR"/>
              </w:rPr>
            </w:pPr>
          </w:p>
          <w:p w14:paraId="7011ABFD" w14:textId="77777777" w:rsidR="00354F9A" w:rsidRPr="006807F6" w:rsidRDefault="00354F9A" w:rsidP="00BB1610">
            <w:pPr>
              <w:pStyle w:val="PargrafodaLista"/>
              <w:numPr>
                <w:ilvl w:val="0"/>
                <w:numId w:val="2"/>
              </w:numPr>
              <w:spacing w:line="240" w:lineRule="auto"/>
              <w:ind w:left="306" w:hanging="284"/>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lastRenderedPageBreak/>
              <w:t>Emissão de GAS-REC: a ser pago por Certificado emitido, no momento da solicitação da emissão do Certificado, mediante envio da fatura pelo Instituto Totum com vencimento para 10 dias.  O valor está disponível de forma atualizada no site público do Instituto Totum.</w:t>
            </w:r>
          </w:p>
          <w:p w14:paraId="70FFF135" w14:textId="77777777" w:rsidR="00354F9A" w:rsidRPr="006807F6" w:rsidRDefault="00354F9A" w:rsidP="00BB1610">
            <w:pPr>
              <w:pStyle w:val="PargrafodaLista"/>
              <w:rPr>
                <w:rFonts w:asciiTheme="majorHAnsi" w:hAnsiTheme="majorHAnsi" w:cstheme="majorHAnsi"/>
                <w:sz w:val="22"/>
                <w:szCs w:val="22"/>
                <w:lang w:val="pt-BR"/>
              </w:rPr>
            </w:pPr>
          </w:p>
          <w:p w14:paraId="25D57877" w14:textId="77777777" w:rsidR="00354F9A" w:rsidRPr="006807F6" w:rsidRDefault="00354F9A" w:rsidP="00BB1610">
            <w:pPr>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Obs. 01: Em caso de pagamentos internacionais, ou seja, realizados por empresas localizadas fora do Brasil, as taxas adicionais deverão ser arcadas pela empresa Registrante, sendo que o Instituto Totum oferecerá as seguintes opções: pagamento via paypal (com taxa de 7,4% por transação), ou pagamento via transferência bancária (com taxa de US$ 50 por transação).</w:t>
            </w:r>
          </w:p>
          <w:p w14:paraId="097B2A9A" w14:textId="77777777" w:rsidR="00354F9A" w:rsidRPr="006807F6" w:rsidRDefault="00354F9A" w:rsidP="00BB1610">
            <w:pPr>
              <w:jc w:val="both"/>
              <w:rPr>
                <w:rFonts w:asciiTheme="majorHAnsi" w:hAnsiTheme="majorHAnsi" w:cstheme="majorHAnsi"/>
                <w:b/>
                <w:sz w:val="22"/>
                <w:szCs w:val="22"/>
                <w:lang w:val="pt-BR"/>
              </w:rPr>
            </w:pPr>
          </w:p>
          <w:p w14:paraId="551E005B" w14:textId="77777777" w:rsidR="00354F9A" w:rsidRPr="006807F6" w:rsidRDefault="00354F9A" w:rsidP="00BB1610">
            <w:pPr>
              <w:jc w:val="both"/>
              <w:rPr>
                <w:rFonts w:asciiTheme="majorHAnsi" w:hAnsiTheme="majorHAnsi" w:cstheme="majorHAnsi"/>
                <w:b/>
                <w:sz w:val="22"/>
                <w:szCs w:val="22"/>
                <w:lang w:val="pt-BR"/>
              </w:rPr>
            </w:pPr>
          </w:p>
          <w:p w14:paraId="7B00758D" w14:textId="77777777" w:rsidR="00354F9A" w:rsidRPr="006807F6" w:rsidRDefault="00354F9A" w:rsidP="00BB1610">
            <w:pPr>
              <w:pStyle w:val="Ttulo1"/>
              <w:spacing w:after="0" w:line="240" w:lineRule="auto"/>
              <w:ind w:left="321" w:hanging="321"/>
              <w:rPr>
                <w:rFonts w:asciiTheme="majorHAnsi" w:hAnsiTheme="majorHAnsi" w:cstheme="majorHAnsi"/>
              </w:rPr>
            </w:pPr>
            <w:bookmarkStart w:id="2" w:name="_Toc457295762"/>
            <w:r w:rsidRPr="006807F6">
              <w:rPr>
                <w:rFonts w:asciiTheme="majorHAnsi" w:hAnsiTheme="majorHAnsi" w:cstheme="majorHAnsi"/>
              </w:rPr>
              <w:t>Contrato</w:t>
            </w:r>
            <w:bookmarkEnd w:id="2"/>
          </w:p>
          <w:p w14:paraId="5BAAA1E6" w14:textId="77777777" w:rsidR="00354F9A" w:rsidRPr="006807F6" w:rsidRDefault="00354F9A" w:rsidP="00BB1610">
            <w:pPr>
              <w:rPr>
                <w:rFonts w:asciiTheme="majorHAnsi" w:hAnsiTheme="majorHAnsi" w:cstheme="majorHAnsi"/>
                <w:sz w:val="22"/>
                <w:szCs w:val="22"/>
              </w:rPr>
            </w:pPr>
          </w:p>
          <w:p w14:paraId="3C11E22D" w14:textId="77777777" w:rsidR="00354F9A" w:rsidRPr="006807F6" w:rsidRDefault="00354F9A" w:rsidP="00BB1610">
            <w:pPr>
              <w:pStyle w:val="PargrafodaLista"/>
              <w:numPr>
                <w:ilvl w:val="1"/>
                <w:numId w:val="1"/>
              </w:numPr>
              <w:tabs>
                <w:tab w:val="left" w:pos="447"/>
              </w:tabs>
              <w:spacing w:line="240" w:lineRule="auto"/>
              <w:ind w:left="0" w:firstLine="0"/>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Este contrato é feito entre Instituto Totum de Desenvolvimento e Gestão Empresarial Ltda. (doravante denominado “Instituto Totum”), e </w:t>
            </w:r>
            <w:r w:rsidR="00F235C1" w:rsidRPr="006807F6">
              <w:rPr>
                <w:rFonts w:asciiTheme="majorHAnsi" w:hAnsiTheme="majorHAnsi" w:cstheme="majorHAnsi"/>
                <w:sz w:val="22"/>
                <w:szCs w:val="22"/>
                <w:lang w:val="pt-BR"/>
              </w:rPr>
              <w:t>Registrante,</w:t>
            </w:r>
            <w:r w:rsidRPr="006807F6">
              <w:rPr>
                <w:rFonts w:asciiTheme="majorHAnsi" w:hAnsiTheme="majorHAnsi" w:cstheme="majorHAnsi"/>
                <w:sz w:val="22"/>
                <w:szCs w:val="22"/>
                <w:lang w:val="pt-BR"/>
              </w:rPr>
              <w:t xml:space="preserve"> conforme dados do Preâmbulo deste contrato.</w:t>
            </w:r>
          </w:p>
          <w:p w14:paraId="151EA839" w14:textId="77777777" w:rsidR="00354F9A" w:rsidRPr="006807F6" w:rsidRDefault="00354F9A" w:rsidP="00BB1610">
            <w:pPr>
              <w:rPr>
                <w:rFonts w:asciiTheme="majorHAnsi" w:hAnsiTheme="majorHAnsi" w:cstheme="majorHAnsi"/>
                <w:sz w:val="22"/>
                <w:szCs w:val="22"/>
                <w:lang w:val="pt-BR"/>
              </w:rPr>
            </w:pPr>
          </w:p>
          <w:p w14:paraId="54285E4F" w14:textId="77777777" w:rsidR="00F235C1" w:rsidRPr="006807F6" w:rsidRDefault="00F235C1" w:rsidP="00BB1610">
            <w:pPr>
              <w:rPr>
                <w:rFonts w:asciiTheme="majorHAnsi" w:hAnsiTheme="majorHAnsi" w:cstheme="majorHAnsi"/>
                <w:sz w:val="22"/>
                <w:szCs w:val="22"/>
                <w:lang w:val="pt-BR"/>
              </w:rPr>
            </w:pPr>
          </w:p>
          <w:p w14:paraId="2BB6E11B" w14:textId="77777777" w:rsidR="00354F9A" w:rsidRPr="006807F6" w:rsidRDefault="00354F9A" w:rsidP="00BB1610">
            <w:pPr>
              <w:pStyle w:val="Ttulo1"/>
              <w:spacing w:after="0" w:line="240" w:lineRule="auto"/>
              <w:ind w:left="321" w:hanging="321"/>
              <w:rPr>
                <w:rFonts w:asciiTheme="majorHAnsi" w:hAnsiTheme="majorHAnsi" w:cstheme="majorHAnsi"/>
                <w:b w:val="0"/>
                <w:lang w:val="pt-BR"/>
              </w:rPr>
            </w:pPr>
            <w:bookmarkStart w:id="3" w:name="_Toc457295763"/>
            <w:r w:rsidRPr="006807F6">
              <w:rPr>
                <w:rFonts w:asciiTheme="majorHAnsi" w:hAnsiTheme="majorHAnsi" w:cstheme="majorHAnsi"/>
              </w:rPr>
              <w:t>Escopo</w:t>
            </w:r>
            <w:bookmarkEnd w:id="3"/>
          </w:p>
          <w:p w14:paraId="21E68B92" w14:textId="77777777" w:rsidR="00354F9A" w:rsidRPr="006807F6" w:rsidRDefault="00354F9A" w:rsidP="00BB1610">
            <w:pPr>
              <w:rPr>
                <w:rFonts w:asciiTheme="majorHAnsi" w:hAnsiTheme="majorHAnsi" w:cstheme="majorHAnsi"/>
                <w:sz w:val="22"/>
                <w:szCs w:val="22"/>
                <w:lang w:val="pt-BR"/>
              </w:rPr>
            </w:pPr>
          </w:p>
          <w:p w14:paraId="248533D0" w14:textId="77777777" w:rsidR="00354F9A" w:rsidRPr="006807F6" w:rsidRDefault="00354F9A" w:rsidP="00BB1610">
            <w:pPr>
              <w:pStyle w:val="PargrafodaLista"/>
              <w:numPr>
                <w:ilvl w:val="1"/>
                <w:numId w:val="1"/>
              </w:numPr>
              <w:tabs>
                <w:tab w:val="left" w:pos="447"/>
              </w:tabs>
              <w:spacing w:line="240" w:lineRule="auto"/>
              <w:ind w:left="0" w:firstLine="0"/>
              <w:jc w:val="both"/>
              <w:rPr>
                <w:rFonts w:asciiTheme="majorHAnsi" w:hAnsiTheme="majorHAnsi" w:cstheme="majorHAnsi"/>
                <w:sz w:val="22"/>
                <w:szCs w:val="22"/>
                <w:lang w:val="pt-BR"/>
              </w:rPr>
            </w:pPr>
            <w:r w:rsidRPr="006807F6">
              <w:rPr>
                <w:rFonts w:asciiTheme="majorHAnsi" w:hAnsiTheme="majorHAnsi" w:cstheme="majorHAnsi"/>
                <w:color w:val="222222"/>
                <w:sz w:val="22"/>
                <w:szCs w:val="22"/>
                <w:lang w:val="pt-BR"/>
              </w:rPr>
              <w:t>O Regulamento Técnico do GAS-REC e documentos de apoio fazem parte do presente Contrato</w:t>
            </w:r>
            <w:r w:rsidRPr="006807F6">
              <w:rPr>
                <w:rFonts w:asciiTheme="majorHAnsi" w:hAnsiTheme="majorHAnsi" w:cstheme="majorHAnsi"/>
                <w:sz w:val="22"/>
                <w:szCs w:val="22"/>
                <w:lang w:val="pt-BR"/>
              </w:rPr>
              <w:t>.</w:t>
            </w:r>
            <w:r w:rsidR="00F235C1" w:rsidRPr="006807F6">
              <w:rPr>
                <w:rFonts w:asciiTheme="majorHAnsi" w:hAnsiTheme="majorHAnsi" w:cstheme="majorHAnsi"/>
                <w:sz w:val="22"/>
                <w:szCs w:val="22"/>
                <w:lang w:val="pt-BR"/>
              </w:rPr>
              <w:t xml:space="preserve"> Para leitura desses documentos, acessar o site público do GAS-REC. </w:t>
            </w:r>
          </w:p>
          <w:p w14:paraId="252168E3" w14:textId="77777777" w:rsidR="00354F9A" w:rsidRPr="006807F6" w:rsidRDefault="00354F9A" w:rsidP="00BB1610">
            <w:pPr>
              <w:jc w:val="both"/>
              <w:rPr>
                <w:rFonts w:asciiTheme="majorHAnsi" w:hAnsiTheme="majorHAnsi" w:cstheme="majorHAnsi"/>
                <w:b/>
                <w:sz w:val="22"/>
                <w:szCs w:val="22"/>
                <w:lang w:val="pt-BR"/>
              </w:rPr>
            </w:pPr>
          </w:p>
          <w:p w14:paraId="0DC19A65" w14:textId="77777777" w:rsidR="00354F9A" w:rsidRPr="006807F6" w:rsidRDefault="00354F9A" w:rsidP="00BB1610">
            <w:pPr>
              <w:pStyle w:val="PargrafodaLista"/>
              <w:numPr>
                <w:ilvl w:val="1"/>
                <w:numId w:val="1"/>
              </w:numPr>
              <w:tabs>
                <w:tab w:val="left" w:pos="447"/>
              </w:tabs>
              <w:spacing w:line="240" w:lineRule="auto"/>
              <w:ind w:left="0" w:firstLine="0"/>
              <w:jc w:val="both"/>
              <w:rPr>
                <w:rFonts w:asciiTheme="majorHAnsi" w:hAnsiTheme="majorHAnsi" w:cstheme="majorHAnsi"/>
                <w:b/>
                <w:sz w:val="22"/>
                <w:szCs w:val="22"/>
                <w:lang w:val="pt-BR"/>
              </w:rPr>
            </w:pPr>
            <w:r w:rsidRPr="006807F6">
              <w:rPr>
                <w:rFonts w:asciiTheme="majorHAnsi" w:hAnsiTheme="majorHAnsi" w:cstheme="majorHAnsi"/>
                <w:sz w:val="22"/>
                <w:szCs w:val="22"/>
                <w:lang w:val="pt-BR"/>
              </w:rPr>
              <w:t xml:space="preserve">O </w:t>
            </w:r>
            <w:r w:rsidRPr="006807F6">
              <w:rPr>
                <w:rFonts w:asciiTheme="majorHAnsi" w:hAnsiTheme="majorHAnsi" w:cstheme="majorHAnsi"/>
                <w:color w:val="222222"/>
                <w:sz w:val="22"/>
                <w:szCs w:val="22"/>
                <w:lang w:val="pt-BR"/>
              </w:rPr>
              <w:t>presente</w:t>
            </w:r>
            <w:r w:rsidRPr="006807F6">
              <w:rPr>
                <w:rFonts w:asciiTheme="majorHAnsi" w:hAnsiTheme="majorHAnsi" w:cstheme="majorHAnsi"/>
                <w:sz w:val="22"/>
                <w:szCs w:val="22"/>
                <w:lang w:val="pt-BR"/>
              </w:rPr>
              <w:t xml:space="preserve"> Contrato e todas as alterações </w:t>
            </w:r>
            <w:r w:rsidRPr="006807F6">
              <w:rPr>
                <w:rFonts w:asciiTheme="majorHAnsi" w:hAnsiTheme="majorHAnsi" w:cstheme="majorHAnsi"/>
                <w:color w:val="222222"/>
                <w:sz w:val="22"/>
                <w:szCs w:val="22"/>
                <w:lang w:val="pt-BR"/>
              </w:rPr>
              <w:t>posteriores</w:t>
            </w:r>
            <w:r w:rsidRPr="006807F6">
              <w:rPr>
                <w:rFonts w:asciiTheme="majorHAnsi" w:hAnsiTheme="majorHAnsi" w:cstheme="majorHAnsi"/>
                <w:sz w:val="22"/>
                <w:szCs w:val="22"/>
                <w:lang w:val="pt-BR"/>
              </w:rPr>
              <w:t xml:space="preserve"> (incluindo, mas não se limitando a: alterações ao Regulamento Técnico GAS-REC e documentos de apoio) constituem os termos e condições para a prestação de serviços de Emissão de GAS-REC</w:t>
            </w:r>
            <w:r w:rsidR="00F235C1" w:rsidRPr="006807F6">
              <w:rPr>
                <w:rFonts w:asciiTheme="majorHAnsi" w:hAnsiTheme="majorHAnsi" w:cstheme="majorHAnsi"/>
                <w:sz w:val="22"/>
                <w:szCs w:val="22"/>
                <w:lang w:val="pt-BR"/>
              </w:rPr>
              <w:t>.</w:t>
            </w:r>
          </w:p>
          <w:p w14:paraId="574CC492" w14:textId="77777777" w:rsidR="00354F9A" w:rsidRPr="006807F6" w:rsidRDefault="00354F9A" w:rsidP="00BB1610">
            <w:pPr>
              <w:pStyle w:val="PargrafodaLista"/>
              <w:rPr>
                <w:rFonts w:asciiTheme="majorHAnsi" w:hAnsiTheme="majorHAnsi" w:cstheme="majorHAnsi"/>
                <w:b/>
                <w:sz w:val="22"/>
                <w:szCs w:val="22"/>
                <w:lang w:val="pt-BR"/>
              </w:rPr>
            </w:pPr>
          </w:p>
          <w:p w14:paraId="371DF180" w14:textId="0F8E17A7" w:rsidR="00354F9A" w:rsidRPr="006807F6" w:rsidRDefault="00354F9A" w:rsidP="00BB1610">
            <w:pPr>
              <w:pStyle w:val="PargrafodaLista"/>
              <w:numPr>
                <w:ilvl w:val="1"/>
                <w:numId w:val="1"/>
              </w:numPr>
              <w:tabs>
                <w:tab w:val="left" w:pos="447"/>
              </w:tabs>
              <w:spacing w:line="240" w:lineRule="auto"/>
              <w:ind w:left="0" w:firstLine="0"/>
              <w:jc w:val="both"/>
              <w:rPr>
                <w:rFonts w:asciiTheme="majorHAnsi" w:hAnsiTheme="majorHAnsi" w:cstheme="majorHAnsi"/>
                <w:b/>
                <w:color w:val="222222"/>
                <w:sz w:val="22"/>
                <w:szCs w:val="22"/>
                <w:lang w:val="pt-BR"/>
              </w:rPr>
            </w:pPr>
            <w:r w:rsidRPr="006807F6">
              <w:rPr>
                <w:rFonts w:asciiTheme="majorHAnsi" w:hAnsiTheme="majorHAnsi" w:cstheme="majorHAnsi"/>
                <w:color w:val="222222"/>
                <w:sz w:val="22"/>
                <w:szCs w:val="22"/>
                <w:lang w:val="pt-BR"/>
              </w:rPr>
              <w:t>Este Contrato representa a totalidade do Contrato entre as partes no que diz respeito aos serviços de Emissão de GAS-REC. A apresentação de um registro de Usina de Produção de Bio</w:t>
            </w:r>
            <w:r w:rsidR="00143BD4" w:rsidRPr="006807F6">
              <w:rPr>
                <w:rFonts w:asciiTheme="majorHAnsi" w:hAnsiTheme="majorHAnsi" w:cstheme="majorHAnsi"/>
                <w:color w:val="222222"/>
                <w:sz w:val="22"/>
                <w:szCs w:val="22"/>
                <w:lang w:val="pt-BR"/>
              </w:rPr>
              <w:t>gás</w:t>
            </w:r>
            <w:r w:rsidRPr="006807F6">
              <w:rPr>
                <w:rFonts w:asciiTheme="majorHAnsi" w:hAnsiTheme="majorHAnsi" w:cstheme="majorHAnsi"/>
                <w:color w:val="222222"/>
                <w:sz w:val="22"/>
                <w:szCs w:val="22"/>
                <w:lang w:val="pt-BR"/>
              </w:rPr>
              <w:t xml:space="preserve"> (</w:t>
            </w:r>
            <w:r w:rsidR="00F235C1" w:rsidRPr="006807F6">
              <w:rPr>
                <w:rFonts w:asciiTheme="majorHAnsi" w:hAnsiTheme="majorHAnsi" w:cstheme="majorHAnsi"/>
                <w:color w:val="222222"/>
                <w:sz w:val="22"/>
                <w:szCs w:val="22"/>
                <w:lang w:val="pt-BR"/>
              </w:rPr>
              <w:t>empreendimento</w:t>
            </w:r>
            <w:r w:rsidRPr="006807F6">
              <w:rPr>
                <w:rFonts w:asciiTheme="majorHAnsi" w:hAnsiTheme="majorHAnsi" w:cstheme="majorHAnsi"/>
                <w:color w:val="222222"/>
                <w:sz w:val="22"/>
                <w:szCs w:val="22"/>
                <w:lang w:val="pt-BR"/>
              </w:rPr>
              <w:t>) no Brasil pel</w:t>
            </w:r>
            <w:r w:rsidR="00F235C1" w:rsidRPr="006807F6">
              <w:rPr>
                <w:rFonts w:asciiTheme="majorHAnsi" w:hAnsiTheme="majorHAnsi" w:cstheme="majorHAnsi"/>
                <w:color w:val="222222"/>
                <w:sz w:val="22"/>
                <w:szCs w:val="22"/>
                <w:lang w:val="pt-BR"/>
              </w:rPr>
              <w:t>o</w:t>
            </w:r>
            <w:r w:rsidRPr="006807F6">
              <w:rPr>
                <w:rFonts w:asciiTheme="majorHAnsi" w:hAnsiTheme="majorHAnsi" w:cstheme="majorHAnsi"/>
                <w:color w:val="222222"/>
                <w:sz w:val="22"/>
                <w:szCs w:val="22"/>
                <w:lang w:val="pt-BR"/>
              </w:rPr>
              <w:t xml:space="preserve"> Registrante sob o Regulamento Técnico do GAS-REC constituirá concordância de que os termos deste Contrato abrangem tal Usina de Produção de Bio</w:t>
            </w:r>
            <w:r w:rsidR="00143BD4" w:rsidRPr="006807F6">
              <w:rPr>
                <w:rFonts w:asciiTheme="majorHAnsi" w:hAnsiTheme="majorHAnsi" w:cstheme="majorHAnsi"/>
                <w:color w:val="222222"/>
                <w:sz w:val="22"/>
                <w:szCs w:val="22"/>
                <w:lang w:val="pt-BR"/>
              </w:rPr>
              <w:t>gás</w:t>
            </w:r>
            <w:r w:rsidRPr="006807F6">
              <w:rPr>
                <w:rFonts w:asciiTheme="majorHAnsi" w:hAnsiTheme="majorHAnsi" w:cstheme="majorHAnsi"/>
                <w:color w:val="222222"/>
                <w:sz w:val="22"/>
                <w:szCs w:val="22"/>
                <w:lang w:val="pt-BR"/>
              </w:rPr>
              <w:t xml:space="preserve"> (</w:t>
            </w:r>
            <w:r w:rsidR="00F235C1" w:rsidRPr="006807F6">
              <w:rPr>
                <w:rFonts w:asciiTheme="majorHAnsi" w:hAnsiTheme="majorHAnsi" w:cstheme="majorHAnsi"/>
                <w:color w:val="222222"/>
                <w:sz w:val="22"/>
                <w:szCs w:val="22"/>
                <w:lang w:val="pt-BR"/>
              </w:rPr>
              <w:t>empreendimento</w:t>
            </w:r>
            <w:r w:rsidRPr="006807F6">
              <w:rPr>
                <w:rFonts w:asciiTheme="majorHAnsi" w:hAnsiTheme="majorHAnsi" w:cstheme="majorHAnsi"/>
                <w:color w:val="222222"/>
                <w:sz w:val="22"/>
                <w:szCs w:val="22"/>
                <w:lang w:val="pt-BR"/>
              </w:rPr>
              <w:t xml:space="preserve">). </w:t>
            </w:r>
          </w:p>
          <w:p w14:paraId="12C69AE3" w14:textId="77777777" w:rsidR="00354F9A" w:rsidRPr="006807F6" w:rsidRDefault="00354F9A" w:rsidP="00BB1610">
            <w:pPr>
              <w:pStyle w:val="PargrafodaLista"/>
              <w:rPr>
                <w:rFonts w:asciiTheme="majorHAnsi" w:hAnsiTheme="majorHAnsi" w:cstheme="majorHAnsi"/>
                <w:b/>
                <w:color w:val="222222"/>
                <w:sz w:val="22"/>
                <w:szCs w:val="22"/>
                <w:lang w:val="pt-BR"/>
              </w:rPr>
            </w:pPr>
          </w:p>
          <w:p w14:paraId="6830B2B4" w14:textId="77777777" w:rsidR="00354F9A" w:rsidRPr="006807F6" w:rsidRDefault="00354F9A" w:rsidP="00BB1610">
            <w:pPr>
              <w:pStyle w:val="PargrafodaLista"/>
              <w:rPr>
                <w:rFonts w:asciiTheme="majorHAnsi" w:hAnsiTheme="majorHAnsi" w:cstheme="majorHAnsi"/>
                <w:color w:val="222222"/>
                <w:sz w:val="22"/>
                <w:szCs w:val="22"/>
                <w:lang w:val="pt-BR"/>
              </w:rPr>
            </w:pPr>
          </w:p>
          <w:p w14:paraId="2F44A518" w14:textId="77777777" w:rsidR="00354F9A" w:rsidRPr="006807F6" w:rsidRDefault="00354F9A" w:rsidP="00BB1610">
            <w:pPr>
              <w:pStyle w:val="Ttulo1"/>
              <w:spacing w:after="0" w:line="240" w:lineRule="auto"/>
              <w:ind w:left="321" w:hanging="321"/>
              <w:rPr>
                <w:rFonts w:asciiTheme="majorHAnsi" w:hAnsiTheme="majorHAnsi" w:cstheme="majorHAnsi"/>
              </w:rPr>
            </w:pPr>
            <w:bookmarkStart w:id="4" w:name="_Toc457295764"/>
            <w:bookmarkStart w:id="5" w:name="_Toc453323340"/>
            <w:r w:rsidRPr="006807F6">
              <w:rPr>
                <w:rFonts w:asciiTheme="majorHAnsi" w:hAnsiTheme="majorHAnsi" w:cstheme="majorHAnsi"/>
              </w:rPr>
              <w:t>Definições</w:t>
            </w:r>
            <w:bookmarkEnd w:id="4"/>
            <w:r w:rsidRPr="006807F6">
              <w:rPr>
                <w:rFonts w:asciiTheme="majorHAnsi" w:hAnsiTheme="majorHAnsi" w:cstheme="majorHAnsi"/>
              </w:rPr>
              <w:t xml:space="preserve"> </w:t>
            </w:r>
            <w:bookmarkEnd w:id="5"/>
          </w:p>
          <w:p w14:paraId="777E4D4D" w14:textId="77777777" w:rsidR="00354F9A" w:rsidRPr="006807F6" w:rsidRDefault="00354F9A" w:rsidP="00BB1610">
            <w:pPr>
              <w:rPr>
                <w:rFonts w:asciiTheme="majorHAnsi" w:hAnsiTheme="majorHAnsi" w:cstheme="majorHAnsi"/>
                <w:sz w:val="22"/>
                <w:szCs w:val="22"/>
              </w:rPr>
            </w:pPr>
          </w:p>
          <w:p w14:paraId="43687D08" w14:textId="77777777" w:rsidR="00354F9A" w:rsidRPr="006807F6" w:rsidRDefault="00354F9A" w:rsidP="00BB1610">
            <w:pPr>
              <w:pStyle w:val="PargrafodaLista"/>
              <w:numPr>
                <w:ilvl w:val="1"/>
                <w:numId w:val="1"/>
              </w:numPr>
              <w:tabs>
                <w:tab w:val="left" w:pos="447"/>
              </w:tabs>
              <w:spacing w:line="240" w:lineRule="auto"/>
              <w:ind w:left="0" w:firstLine="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Salvo por definições dadas expressamente, os termos deste Contrato têm os significados que lhes foram atribuídos pelo Regulamento Técnico do GAS-REC e seus procedimentos operacionais.</w:t>
            </w:r>
          </w:p>
          <w:p w14:paraId="1A9171B4" w14:textId="77777777" w:rsidR="00F235C1" w:rsidRPr="006807F6" w:rsidRDefault="00F235C1" w:rsidP="00F235C1">
            <w:pPr>
              <w:pStyle w:val="PargrafodaLista"/>
              <w:tabs>
                <w:tab w:val="left" w:pos="447"/>
              </w:tabs>
              <w:spacing w:line="240" w:lineRule="auto"/>
              <w:ind w:left="22"/>
              <w:jc w:val="both"/>
              <w:rPr>
                <w:rFonts w:asciiTheme="majorHAnsi" w:hAnsiTheme="majorHAnsi" w:cstheme="majorHAnsi"/>
                <w:sz w:val="22"/>
                <w:szCs w:val="22"/>
                <w:lang w:val="pt-BR"/>
              </w:rPr>
            </w:pPr>
          </w:p>
          <w:p w14:paraId="58C3B90A" w14:textId="77777777" w:rsidR="00354F9A" w:rsidRPr="006807F6" w:rsidRDefault="00354F9A" w:rsidP="00BB1610">
            <w:pPr>
              <w:rPr>
                <w:rFonts w:asciiTheme="majorHAnsi" w:hAnsiTheme="majorHAnsi" w:cstheme="majorHAnsi"/>
                <w:sz w:val="22"/>
                <w:szCs w:val="22"/>
                <w:lang w:val="pt-BR"/>
              </w:rPr>
            </w:pPr>
          </w:p>
          <w:p w14:paraId="679EACBE" w14:textId="77777777" w:rsidR="00354F9A" w:rsidRPr="006807F6" w:rsidRDefault="00354F9A" w:rsidP="00BB1610">
            <w:pPr>
              <w:pStyle w:val="Ttulo1"/>
              <w:spacing w:after="0" w:line="240" w:lineRule="auto"/>
              <w:ind w:left="321" w:hanging="321"/>
              <w:rPr>
                <w:rFonts w:asciiTheme="majorHAnsi" w:hAnsiTheme="majorHAnsi" w:cstheme="majorHAnsi"/>
                <w:lang w:val="pt-BR"/>
              </w:rPr>
            </w:pPr>
            <w:bookmarkStart w:id="6" w:name="_Toc457295765"/>
            <w:bookmarkStart w:id="7" w:name="_Toc453323341"/>
            <w:r w:rsidRPr="006807F6">
              <w:rPr>
                <w:rFonts w:asciiTheme="majorHAnsi" w:hAnsiTheme="majorHAnsi" w:cstheme="majorHAnsi"/>
              </w:rPr>
              <w:t>Obrigações</w:t>
            </w:r>
            <w:r w:rsidRPr="006807F6">
              <w:rPr>
                <w:rFonts w:asciiTheme="majorHAnsi" w:hAnsiTheme="majorHAnsi" w:cstheme="majorHAnsi"/>
                <w:lang w:val="pt-BR"/>
              </w:rPr>
              <w:t xml:space="preserve"> Gerais, Representações e Garantias</w:t>
            </w:r>
            <w:bookmarkEnd w:id="6"/>
            <w:bookmarkEnd w:id="7"/>
          </w:p>
          <w:p w14:paraId="4D55D561" w14:textId="77777777" w:rsidR="00354F9A" w:rsidRPr="006807F6" w:rsidRDefault="00354F9A" w:rsidP="00BB1610">
            <w:pPr>
              <w:rPr>
                <w:rFonts w:asciiTheme="majorHAnsi" w:hAnsiTheme="majorHAnsi" w:cstheme="majorHAnsi"/>
                <w:sz w:val="22"/>
                <w:szCs w:val="22"/>
                <w:lang w:val="pt-BR"/>
              </w:rPr>
            </w:pPr>
          </w:p>
          <w:p w14:paraId="70E7DAB4" w14:textId="77777777" w:rsidR="00354F9A" w:rsidRPr="006807F6" w:rsidRDefault="00354F9A" w:rsidP="00BB1610">
            <w:pPr>
              <w:pStyle w:val="PargrafodaLista"/>
              <w:numPr>
                <w:ilvl w:val="1"/>
                <w:numId w:val="1"/>
              </w:numPr>
              <w:tabs>
                <w:tab w:val="left" w:pos="447"/>
              </w:tabs>
              <w:spacing w:line="240" w:lineRule="auto"/>
              <w:ind w:left="0" w:firstLine="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Cada uma das partes, por meio deste, concorda em:</w:t>
            </w:r>
          </w:p>
          <w:p w14:paraId="09BE1DE2" w14:textId="77777777" w:rsidR="00354F9A" w:rsidRPr="006807F6" w:rsidRDefault="00354F9A" w:rsidP="00BB1610">
            <w:pPr>
              <w:rPr>
                <w:rFonts w:asciiTheme="majorHAnsi" w:hAnsiTheme="majorHAnsi" w:cstheme="majorHAnsi"/>
                <w:sz w:val="22"/>
                <w:szCs w:val="22"/>
                <w:lang w:val="pt-BR"/>
              </w:rPr>
            </w:pPr>
          </w:p>
          <w:p w14:paraId="5D8D2F8E" w14:textId="77777777" w:rsidR="00354F9A" w:rsidRPr="006807F6" w:rsidRDefault="00354F9A" w:rsidP="00BB1610">
            <w:pPr>
              <w:pStyle w:val="PargrafodaLista"/>
              <w:numPr>
                <w:ilvl w:val="0"/>
                <w:numId w:val="5"/>
              </w:numPr>
              <w:tabs>
                <w:tab w:val="left" w:pos="447"/>
              </w:tabs>
              <w:spacing w:line="240" w:lineRule="auto"/>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Cumprir com este Contrato, incluindo, sem limitação, com exigências do Regulamento Técnico do GAS-REC e seus documentos de apoio;</w:t>
            </w:r>
          </w:p>
          <w:p w14:paraId="0C664D3B" w14:textId="77777777" w:rsidR="00354F9A" w:rsidRPr="006807F6" w:rsidRDefault="00354F9A" w:rsidP="00BB1610">
            <w:pPr>
              <w:pStyle w:val="PargrafodaLista"/>
              <w:numPr>
                <w:ilvl w:val="0"/>
                <w:numId w:val="5"/>
              </w:numPr>
              <w:tabs>
                <w:tab w:val="left" w:pos="447"/>
              </w:tabs>
              <w:spacing w:line="240" w:lineRule="auto"/>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Agir em conformidade com todas as leis aplicáveis, incluindo, mas não se limitando a, no caso do Registrante, declarar todos os aspectos dos atributos de renovabilidade associados com a Usina de Produção de Bio</w:t>
            </w:r>
            <w:r w:rsidR="00143BD4" w:rsidRPr="006807F6">
              <w:rPr>
                <w:rFonts w:asciiTheme="majorHAnsi" w:hAnsiTheme="majorHAnsi" w:cstheme="majorHAnsi"/>
                <w:sz w:val="22"/>
                <w:szCs w:val="22"/>
                <w:lang w:val="pt-BR"/>
              </w:rPr>
              <w:t>gás</w:t>
            </w:r>
            <w:r w:rsidRPr="006807F6">
              <w:rPr>
                <w:rFonts w:asciiTheme="majorHAnsi" w:hAnsiTheme="majorHAnsi" w:cstheme="majorHAnsi"/>
                <w:sz w:val="22"/>
                <w:szCs w:val="22"/>
                <w:lang w:val="pt-BR"/>
              </w:rPr>
              <w:t xml:space="preserve"> (</w:t>
            </w:r>
            <w:r w:rsidR="00F235C1" w:rsidRPr="006807F6">
              <w:rPr>
                <w:rFonts w:asciiTheme="majorHAnsi" w:hAnsiTheme="majorHAnsi" w:cstheme="majorHAnsi"/>
                <w:sz w:val="22"/>
                <w:szCs w:val="22"/>
                <w:lang w:val="pt-BR"/>
              </w:rPr>
              <w:t>empreendimento</w:t>
            </w:r>
            <w:r w:rsidRPr="006807F6">
              <w:rPr>
                <w:rFonts w:asciiTheme="majorHAnsi" w:hAnsiTheme="majorHAnsi" w:cstheme="majorHAnsi"/>
                <w:sz w:val="22"/>
                <w:szCs w:val="22"/>
                <w:lang w:val="pt-BR"/>
              </w:rPr>
              <w:t>), como qualquer compensação de carbono ou Sistema de Rotulagem a que a Usina de Produção de Bio</w:t>
            </w:r>
            <w:r w:rsidR="00143BD4" w:rsidRPr="006807F6">
              <w:rPr>
                <w:rFonts w:asciiTheme="majorHAnsi" w:hAnsiTheme="majorHAnsi" w:cstheme="majorHAnsi"/>
                <w:sz w:val="22"/>
                <w:szCs w:val="22"/>
                <w:lang w:val="pt-BR"/>
              </w:rPr>
              <w:t>gás</w:t>
            </w:r>
            <w:r w:rsidRPr="006807F6">
              <w:rPr>
                <w:rFonts w:asciiTheme="majorHAnsi" w:hAnsiTheme="majorHAnsi" w:cstheme="majorHAnsi"/>
                <w:sz w:val="22"/>
                <w:szCs w:val="22"/>
                <w:lang w:val="pt-BR"/>
              </w:rPr>
              <w:t xml:space="preserve"> (</w:t>
            </w:r>
            <w:r w:rsidR="00F235C1" w:rsidRPr="006807F6">
              <w:rPr>
                <w:rFonts w:asciiTheme="majorHAnsi" w:hAnsiTheme="majorHAnsi" w:cstheme="majorHAnsi"/>
                <w:sz w:val="22"/>
                <w:szCs w:val="22"/>
                <w:lang w:val="pt-BR"/>
              </w:rPr>
              <w:t>empreendimento</w:t>
            </w:r>
            <w:r w:rsidRPr="006807F6">
              <w:rPr>
                <w:rFonts w:asciiTheme="majorHAnsi" w:hAnsiTheme="majorHAnsi" w:cstheme="majorHAnsi"/>
                <w:sz w:val="22"/>
                <w:szCs w:val="22"/>
                <w:lang w:val="pt-BR"/>
              </w:rPr>
              <w:t>) foi credenciado; e</w:t>
            </w:r>
          </w:p>
          <w:p w14:paraId="4BAD8076" w14:textId="77777777" w:rsidR="00354F9A" w:rsidRPr="006807F6" w:rsidRDefault="00354F9A" w:rsidP="00F235C1">
            <w:pPr>
              <w:pStyle w:val="PargrafodaLista"/>
              <w:numPr>
                <w:ilvl w:val="0"/>
                <w:numId w:val="5"/>
              </w:numPr>
              <w:tabs>
                <w:tab w:val="left" w:pos="447"/>
              </w:tabs>
              <w:spacing w:line="240" w:lineRule="auto"/>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lastRenderedPageBreak/>
              <w:t>Contribuir para a execução deste Contrato, na medida em que ambas as partes devem fornecer entre si, sem demora, todas as informações necessárias exigidas pela aplicação do presente Contrato, incluindo, sem limitação, no caso da Registrante, relativo à não conformidade da Usina de Produção de Bio</w:t>
            </w:r>
            <w:r w:rsidR="00143BD4" w:rsidRPr="006807F6">
              <w:rPr>
                <w:rFonts w:asciiTheme="majorHAnsi" w:hAnsiTheme="majorHAnsi" w:cstheme="majorHAnsi"/>
                <w:sz w:val="22"/>
                <w:szCs w:val="22"/>
                <w:lang w:val="pt-BR"/>
              </w:rPr>
              <w:t>gás</w:t>
            </w:r>
            <w:r w:rsidRPr="006807F6">
              <w:rPr>
                <w:rFonts w:asciiTheme="majorHAnsi" w:hAnsiTheme="majorHAnsi" w:cstheme="majorHAnsi"/>
                <w:sz w:val="22"/>
                <w:szCs w:val="22"/>
                <w:lang w:val="pt-BR"/>
              </w:rPr>
              <w:t xml:space="preserve"> (</w:t>
            </w:r>
            <w:r w:rsidR="00F235C1" w:rsidRPr="006807F6">
              <w:rPr>
                <w:rFonts w:asciiTheme="majorHAnsi" w:hAnsiTheme="majorHAnsi" w:cstheme="majorHAnsi"/>
                <w:sz w:val="22"/>
                <w:szCs w:val="22"/>
                <w:lang w:val="pt-BR"/>
              </w:rPr>
              <w:t>empreendimento</w:t>
            </w:r>
            <w:r w:rsidRPr="006807F6">
              <w:rPr>
                <w:rFonts w:asciiTheme="majorHAnsi" w:hAnsiTheme="majorHAnsi" w:cstheme="majorHAnsi"/>
                <w:sz w:val="22"/>
                <w:szCs w:val="22"/>
                <w:lang w:val="pt-BR"/>
              </w:rPr>
              <w:t>) com as informações relatadas.</w:t>
            </w:r>
            <w:r w:rsidRPr="006807F6">
              <w:rPr>
                <w:rFonts w:asciiTheme="majorHAnsi" w:hAnsiTheme="majorHAnsi" w:cstheme="majorHAnsi"/>
                <w:lang w:val="pt-BR"/>
              </w:rPr>
              <w:t xml:space="preserve"> </w:t>
            </w:r>
          </w:p>
          <w:p w14:paraId="5A261944" w14:textId="77777777" w:rsidR="00354F9A" w:rsidRPr="006807F6" w:rsidRDefault="00354F9A" w:rsidP="00BB1610">
            <w:pPr>
              <w:tabs>
                <w:tab w:val="left" w:pos="447"/>
              </w:tabs>
              <w:jc w:val="both"/>
              <w:rPr>
                <w:rFonts w:asciiTheme="majorHAnsi" w:hAnsiTheme="majorHAnsi" w:cstheme="majorHAnsi"/>
                <w:sz w:val="22"/>
                <w:szCs w:val="22"/>
                <w:lang w:val="pt-BR"/>
              </w:rPr>
            </w:pPr>
          </w:p>
          <w:p w14:paraId="02A41CD9" w14:textId="77777777" w:rsidR="00354F9A" w:rsidRPr="006807F6" w:rsidRDefault="00354F9A" w:rsidP="00BB1610">
            <w:pPr>
              <w:pStyle w:val="PargrafodaLista"/>
              <w:numPr>
                <w:ilvl w:val="1"/>
                <w:numId w:val="1"/>
              </w:numPr>
              <w:tabs>
                <w:tab w:val="left" w:pos="447"/>
              </w:tabs>
              <w:spacing w:line="240" w:lineRule="auto"/>
              <w:ind w:left="0" w:firstLine="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O Instituto Totum deverá, no desempenho das suas funções, papéis e responsabilidades nos termos deste Contrato, agir com as normas profissionais normalmente exigidos a um prestador de serviços desse tipo.</w:t>
            </w:r>
          </w:p>
          <w:p w14:paraId="6CF36DD2" w14:textId="77777777" w:rsidR="00354F9A" w:rsidRPr="006807F6" w:rsidRDefault="00354F9A" w:rsidP="00BB1610">
            <w:pPr>
              <w:pStyle w:val="Ttulo1"/>
              <w:numPr>
                <w:ilvl w:val="0"/>
                <w:numId w:val="0"/>
              </w:numPr>
              <w:ind w:left="360"/>
              <w:rPr>
                <w:rFonts w:asciiTheme="majorHAnsi" w:hAnsiTheme="majorHAnsi" w:cstheme="majorHAnsi"/>
                <w:lang w:val="pt-BR"/>
              </w:rPr>
            </w:pPr>
          </w:p>
          <w:p w14:paraId="51C90BF3" w14:textId="77777777" w:rsidR="00354F9A" w:rsidRPr="006807F6" w:rsidRDefault="00354F9A" w:rsidP="00BB1610">
            <w:pPr>
              <w:pStyle w:val="PargrafodaLista"/>
              <w:numPr>
                <w:ilvl w:val="1"/>
                <w:numId w:val="1"/>
              </w:numPr>
              <w:tabs>
                <w:tab w:val="left" w:pos="447"/>
              </w:tabs>
              <w:spacing w:line="240" w:lineRule="auto"/>
              <w:ind w:left="0" w:firstLine="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Cada parte representa e garante que:</w:t>
            </w:r>
          </w:p>
          <w:p w14:paraId="28DC4105" w14:textId="77777777" w:rsidR="00354F9A" w:rsidRPr="006807F6" w:rsidRDefault="00354F9A" w:rsidP="00BB1610">
            <w:pPr>
              <w:rPr>
                <w:rFonts w:asciiTheme="majorHAnsi" w:hAnsiTheme="majorHAnsi" w:cstheme="majorHAnsi"/>
                <w:sz w:val="22"/>
                <w:szCs w:val="22"/>
                <w:lang w:val="pt-BR"/>
              </w:rPr>
            </w:pPr>
          </w:p>
          <w:p w14:paraId="24B72B32" w14:textId="77777777" w:rsidR="00354F9A" w:rsidRPr="006807F6" w:rsidRDefault="00354F9A" w:rsidP="00BB1610">
            <w:pPr>
              <w:pStyle w:val="PargrafodaLista"/>
              <w:numPr>
                <w:ilvl w:val="0"/>
                <w:numId w:val="6"/>
              </w:numPr>
              <w:tabs>
                <w:tab w:val="left" w:pos="447"/>
              </w:tabs>
              <w:spacing w:line="240" w:lineRule="auto"/>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Está devidamente organizada sob as leis da jurisdição de sua formação, tem o pleno direito, poder e autoridade para executar, entregar e cumprir este Contrato, e que foi devidamente autorizada por qualquer órgão governamental, corporativo, acionista ou outra parte para executar, entregar e cumprir com este Contrato;</w:t>
            </w:r>
          </w:p>
          <w:p w14:paraId="2200D07E" w14:textId="77777777" w:rsidR="00354F9A" w:rsidRPr="006807F6" w:rsidRDefault="00354F9A" w:rsidP="00BB1610">
            <w:pPr>
              <w:pStyle w:val="PargrafodaLista"/>
              <w:numPr>
                <w:ilvl w:val="0"/>
                <w:numId w:val="6"/>
              </w:numPr>
              <w:tabs>
                <w:tab w:val="left" w:pos="447"/>
              </w:tabs>
              <w:spacing w:line="240" w:lineRule="auto"/>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O presente Contrato não entra em conflito em qualquer aspecto significativo com qualquer lei relevante ou uma ordem judicial que lhe é aplicável, qualquer dos seus documentos constitutivos, qualquer instrumento contratual existente ou documento vinculativo sobre ele ou qualquer de suas ativos, e</w:t>
            </w:r>
          </w:p>
          <w:p w14:paraId="144B3583" w14:textId="77777777" w:rsidR="00354F9A" w:rsidRPr="006807F6" w:rsidRDefault="00354F9A" w:rsidP="00BB1610">
            <w:pPr>
              <w:pStyle w:val="PargrafodaLista"/>
              <w:numPr>
                <w:ilvl w:val="0"/>
                <w:numId w:val="6"/>
              </w:numPr>
              <w:tabs>
                <w:tab w:val="left" w:pos="447"/>
              </w:tabs>
              <w:spacing w:line="240" w:lineRule="auto"/>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As suas obrigações decorrentes do presente Contrato constituem as suas obrigações legais, válidas e vinculativas, exequível de acordo com seus respectivos termos, sujeito apenas à falência aplicável, reorganização, insolvência, moratória ou leis semelhantes que afetem os direitos dos credores em geral.</w:t>
            </w:r>
          </w:p>
          <w:p w14:paraId="24509DDC" w14:textId="77777777" w:rsidR="00354F9A" w:rsidRPr="006807F6" w:rsidRDefault="00354F9A" w:rsidP="00BB1610">
            <w:pPr>
              <w:jc w:val="both"/>
              <w:rPr>
                <w:rFonts w:asciiTheme="majorHAnsi" w:hAnsiTheme="majorHAnsi" w:cstheme="majorHAnsi"/>
                <w:b/>
                <w:sz w:val="22"/>
                <w:szCs w:val="22"/>
                <w:lang w:val="pt-BR"/>
              </w:rPr>
            </w:pPr>
          </w:p>
          <w:p w14:paraId="43C4CE66" w14:textId="77777777" w:rsidR="00354F9A" w:rsidRPr="006807F6"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O Registrante declara e garante que tem autoridade para agir em relação aos atributos ambientais do bio</w:t>
            </w:r>
            <w:r w:rsidR="00143BD4" w:rsidRPr="006807F6">
              <w:rPr>
                <w:rFonts w:asciiTheme="majorHAnsi" w:hAnsiTheme="majorHAnsi" w:cstheme="majorHAnsi"/>
                <w:sz w:val="22"/>
                <w:szCs w:val="22"/>
                <w:lang w:val="pt-BR"/>
              </w:rPr>
              <w:t>gás</w:t>
            </w:r>
            <w:r w:rsidRPr="006807F6">
              <w:rPr>
                <w:rFonts w:asciiTheme="majorHAnsi" w:hAnsiTheme="majorHAnsi" w:cstheme="majorHAnsi"/>
                <w:sz w:val="22"/>
                <w:szCs w:val="22"/>
                <w:lang w:val="pt-BR"/>
              </w:rPr>
              <w:t xml:space="preserve"> com qualquer Usina de Produção de Bio</w:t>
            </w:r>
            <w:r w:rsidR="00143BD4" w:rsidRPr="006807F6">
              <w:rPr>
                <w:rFonts w:asciiTheme="majorHAnsi" w:hAnsiTheme="majorHAnsi" w:cstheme="majorHAnsi"/>
                <w:sz w:val="22"/>
                <w:szCs w:val="22"/>
                <w:lang w:val="pt-BR"/>
              </w:rPr>
              <w:t>gás</w:t>
            </w:r>
            <w:r w:rsidRPr="006807F6">
              <w:rPr>
                <w:rFonts w:asciiTheme="majorHAnsi" w:hAnsiTheme="majorHAnsi" w:cstheme="majorHAnsi"/>
                <w:sz w:val="22"/>
                <w:szCs w:val="22"/>
                <w:lang w:val="pt-BR"/>
              </w:rPr>
              <w:t xml:space="preserve"> (</w:t>
            </w:r>
            <w:r w:rsidR="00F235C1" w:rsidRPr="006807F6">
              <w:rPr>
                <w:rFonts w:asciiTheme="majorHAnsi" w:hAnsiTheme="majorHAnsi" w:cstheme="majorHAnsi"/>
                <w:sz w:val="22"/>
                <w:szCs w:val="22"/>
                <w:lang w:val="pt-BR"/>
              </w:rPr>
              <w:t>empreendimento</w:t>
            </w:r>
            <w:r w:rsidRPr="006807F6">
              <w:rPr>
                <w:rFonts w:asciiTheme="majorHAnsi" w:hAnsiTheme="majorHAnsi" w:cstheme="majorHAnsi"/>
                <w:sz w:val="22"/>
                <w:szCs w:val="22"/>
                <w:lang w:val="pt-BR"/>
              </w:rPr>
              <w:t xml:space="preserve">) </w:t>
            </w:r>
            <w:r w:rsidR="00F235C1" w:rsidRPr="006807F6">
              <w:rPr>
                <w:rFonts w:asciiTheme="majorHAnsi" w:hAnsiTheme="majorHAnsi" w:cstheme="majorHAnsi"/>
                <w:sz w:val="22"/>
                <w:szCs w:val="22"/>
                <w:lang w:val="pt-BR"/>
              </w:rPr>
              <w:t xml:space="preserve">que registre em seu nome, </w:t>
            </w:r>
            <w:r w:rsidRPr="006807F6">
              <w:rPr>
                <w:rFonts w:asciiTheme="majorHAnsi" w:hAnsiTheme="majorHAnsi" w:cstheme="majorHAnsi"/>
                <w:sz w:val="22"/>
                <w:szCs w:val="22"/>
                <w:lang w:val="pt-BR"/>
              </w:rPr>
              <w:t>e que todas as informações fornecidas ao Instituto Totum estão completas e exatas.</w:t>
            </w:r>
          </w:p>
          <w:p w14:paraId="31B64528" w14:textId="77777777" w:rsidR="00544DD9" w:rsidRPr="006807F6" w:rsidRDefault="00544DD9" w:rsidP="00544DD9">
            <w:pPr>
              <w:pStyle w:val="Corpodetexto"/>
              <w:spacing w:after="120"/>
              <w:rPr>
                <w:rFonts w:ascii="Calibri" w:hAnsi="Calibri" w:cs="Calibri"/>
                <w:sz w:val="20"/>
              </w:rPr>
            </w:pPr>
          </w:p>
          <w:p w14:paraId="460EAA82" w14:textId="77777777" w:rsidR="00544DD9" w:rsidRPr="006807F6" w:rsidRDefault="00544DD9" w:rsidP="00544DD9">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As Partes não serão responsáveis ​​por perdas e danos indiretos incorridas pela outra Parte, a menos que as perdas e danos resultem de negligência grave, descumprimento intencional ou fraude pela Parte infratora.</w:t>
            </w:r>
          </w:p>
          <w:p w14:paraId="3BB02407" w14:textId="77777777" w:rsidR="00544DD9" w:rsidRPr="006807F6" w:rsidRDefault="00544DD9" w:rsidP="00544DD9">
            <w:pPr>
              <w:pStyle w:val="PargrafodaLista"/>
              <w:tabs>
                <w:tab w:val="left" w:pos="447"/>
              </w:tabs>
              <w:spacing w:line="240" w:lineRule="auto"/>
              <w:ind w:left="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As Partes têm o dever de envidar seus melhores esforços para limitar a extensão das perdas e danos causados por quaisquer das Partes. Se a Parte lesada não implementar as medidas adequadas para limitar a extensão do dano, a indenização poderá ser reduzida.</w:t>
            </w:r>
          </w:p>
          <w:p w14:paraId="6F630279" w14:textId="77777777" w:rsidR="00544DD9" w:rsidRPr="006807F6" w:rsidRDefault="00544DD9" w:rsidP="00544DD9">
            <w:pPr>
              <w:pStyle w:val="PargrafodaLista"/>
              <w:tabs>
                <w:tab w:val="left" w:pos="447"/>
              </w:tabs>
              <w:spacing w:line="240" w:lineRule="auto"/>
              <w:ind w:left="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Salvo disposição em contrário da legislação aplicável:</w:t>
            </w:r>
          </w:p>
          <w:p w14:paraId="4462C54E" w14:textId="77777777" w:rsidR="00544DD9" w:rsidRPr="006807F6" w:rsidRDefault="00544DD9" w:rsidP="00544DD9">
            <w:pPr>
              <w:pStyle w:val="PargrafodaLista"/>
              <w:tabs>
                <w:tab w:val="left" w:pos="447"/>
              </w:tabs>
              <w:spacing w:line="240" w:lineRule="auto"/>
              <w:ind w:left="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(a)        a responsabilidade do </w:t>
            </w:r>
            <w:r w:rsidRPr="006807F6">
              <w:rPr>
                <w:rFonts w:asciiTheme="majorHAnsi" w:hAnsiTheme="majorHAnsi" w:cstheme="majorHAnsi"/>
                <w:b/>
                <w:sz w:val="22"/>
                <w:szCs w:val="22"/>
                <w:lang w:val="pt-BR"/>
              </w:rPr>
              <w:t>Instituto</w:t>
            </w:r>
            <w:r w:rsidRPr="006807F6">
              <w:rPr>
                <w:rFonts w:asciiTheme="majorHAnsi" w:hAnsiTheme="majorHAnsi" w:cstheme="majorHAnsi"/>
                <w:sz w:val="22"/>
                <w:szCs w:val="22"/>
                <w:lang w:val="pt-BR"/>
              </w:rPr>
              <w:t xml:space="preserve"> </w:t>
            </w:r>
            <w:r w:rsidRPr="006807F6">
              <w:rPr>
                <w:rFonts w:asciiTheme="majorHAnsi" w:hAnsiTheme="majorHAnsi" w:cstheme="majorHAnsi"/>
                <w:b/>
                <w:sz w:val="22"/>
                <w:szCs w:val="22"/>
                <w:lang w:val="pt-BR"/>
              </w:rPr>
              <w:t>Totum</w:t>
            </w:r>
            <w:r w:rsidRPr="006807F6">
              <w:rPr>
                <w:rFonts w:asciiTheme="majorHAnsi" w:hAnsiTheme="majorHAnsi" w:cstheme="majorHAnsi"/>
                <w:sz w:val="22"/>
                <w:szCs w:val="22"/>
                <w:lang w:val="pt-BR"/>
              </w:rPr>
              <w:t xml:space="preserve"> para com a </w:t>
            </w:r>
            <w:r w:rsidRPr="006807F6">
              <w:rPr>
                <w:rFonts w:asciiTheme="majorHAnsi" w:hAnsiTheme="majorHAnsi" w:cstheme="majorHAnsi"/>
                <w:b/>
                <w:sz w:val="22"/>
                <w:szCs w:val="22"/>
                <w:lang w:val="pt-BR"/>
              </w:rPr>
              <w:t>CONTRATANTE</w:t>
            </w:r>
            <w:r w:rsidRPr="006807F6">
              <w:rPr>
                <w:rFonts w:asciiTheme="majorHAnsi" w:hAnsiTheme="majorHAnsi" w:cstheme="majorHAnsi"/>
                <w:sz w:val="22"/>
                <w:szCs w:val="22"/>
                <w:lang w:val="pt-BR"/>
              </w:rPr>
              <w:t>, seja em contrato, ato ilícito (incluindo negligência ou violação de dever legal) ou de outra forma, decorrente ou em conexão com este Contrato será limitada a R$ 20.000 (vinte mil reais) por incidente, e um valor total máximo de R$ 60.000 (sessenta mil reais); e </w:t>
            </w:r>
          </w:p>
          <w:p w14:paraId="1C382A2A" w14:textId="77777777" w:rsidR="00544DD9" w:rsidRDefault="00544DD9" w:rsidP="00544DD9">
            <w:pPr>
              <w:pStyle w:val="PargrafodaLista"/>
              <w:tabs>
                <w:tab w:val="left" w:pos="447"/>
              </w:tabs>
              <w:spacing w:line="240" w:lineRule="auto"/>
              <w:ind w:left="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(b)        a responsabilidade do </w:t>
            </w:r>
            <w:r w:rsidRPr="006807F6">
              <w:rPr>
                <w:rFonts w:asciiTheme="majorHAnsi" w:hAnsiTheme="majorHAnsi" w:cstheme="majorHAnsi"/>
                <w:b/>
                <w:sz w:val="22"/>
                <w:szCs w:val="22"/>
                <w:lang w:val="pt-BR"/>
              </w:rPr>
              <w:t>CONTRATANTE</w:t>
            </w:r>
            <w:r w:rsidRPr="006807F6">
              <w:rPr>
                <w:rFonts w:asciiTheme="majorHAnsi" w:hAnsiTheme="majorHAnsi" w:cstheme="majorHAnsi"/>
                <w:sz w:val="22"/>
                <w:szCs w:val="22"/>
                <w:lang w:val="pt-BR"/>
              </w:rPr>
              <w:t xml:space="preserve"> para com o </w:t>
            </w:r>
            <w:r w:rsidRPr="006807F6">
              <w:rPr>
                <w:rFonts w:asciiTheme="majorHAnsi" w:hAnsiTheme="majorHAnsi" w:cstheme="majorHAnsi"/>
                <w:b/>
                <w:sz w:val="22"/>
                <w:szCs w:val="22"/>
                <w:lang w:val="pt-BR"/>
              </w:rPr>
              <w:t>Instituto</w:t>
            </w:r>
            <w:r w:rsidRPr="006807F6">
              <w:rPr>
                <w:rFonts w:asciiTheme="majorHAnsi" w:hAnsiTheme="majorHAnsi" w:cstheme="majorHAnsi"/>
                <w:sz w:val="22"/>
                <w:szCs w:val="22"/>
                <w:lang w:val="pt-BR"/>
              </w:rPr>
              <w:t xml:space="preserve"> </w:t>
            </w:r>
            <w:r w:rsidRPr="006807F6">
              <w:rPr>
                <w:rFonts w:asciiTheme="majorHAnsi" w:hAnsiTheme="majorHAnsi" w:cstheme="majorHAnsi"/>
                <w:b/>
                <w:sz w:val="22"/>
                <w:szCs w:val="22"/>
                <w:lang w:val="pt-BR"/>
              </w:rPr>
              <w:t>Totum</w:t>
            </w:r>
            <w:r w:rsidRPr="006807F6">
              <w:rPr>
                <w:rFonts w:asciiTheme="majorHAnsi" w:hAnsiTheme="majorHAnsi" w:cstheme="majorHAnsi"/>
                <w:sz w:val="22"/>
                <w:szCs w:val="22"/>
                <w:lang w:val="pt-BR"/>
              </w:rPr>
              <w:t>, seja em contrato, ato ilícito (incluindo negligência ou violação de dever legal) ou de outra forma, decorrente ou em conexão com este Contrato será limitada à será limitada a R$ 20.000 (vinte mil reais) por incidente, e um valor total máximo de R$ 60.000 (sessenta mil reais).</w:t>
            </w:r>
          </w:p>
          <w:p w14:paraId="231FB826" w14:textId="77777777" w:rsidR="0028102B" w:rsidRDefault="0028102B" w:rsidP="00544DD9">
            <w:pPr>
              <w:pStyle w:val="PargrafodaLista"/>
              <w:tabs>
                <w:tab w:val="left" w:pos="447"/>
              </w:tabs>
              <w:spacing w:line="240" w:lineRule="auto"/>
              <w:ind w:left="22"/>
              <w:jc w:val="both"/>
              <w:rPr>
                <w:rFonts w:asciiTheme="majorHAnsi" w:hAnsiTheme="majorHAnsi" w:cstheme="majorHAnsi"/>
                <w:sz w:val="22"/>
                <w:szCs w:val="22"/>
                <w:lang w:val="pt-BR"/>
              </w:rPr>
            </w:pPr>
          </w:p>
          <w:p w14:paraId="77019118" w14:textId="4F19A568" w:rsidR="0028102B" w:rsidRPr="004C0AA0" w:rsidRDefault="0028102B" w:rsidP="0028102B">
            <w:pPr>
              <w:tabs>
                <w:tab w:val="left" w:pos="447"/>
              </w:tabs>
              <w:ind w:left="22"/>
              <w:jc w:val="both"/>
              <w:rPr>
                <w:rFonts w:asciiTheme="majorHAnsi" w:hAnsiTheme="majorHAnsi" w:cstheme="majorHAnsi"/>
                <w:b/>
                <w:bCs/>
                <w:sz w:val="22"/>
                <w:szCs w:val="22"/>
                <w:lang w:val="pt-BR"/>
              </w:rPr>
            </w:pPr>
            <w:r w:rsidRPr="0028102B">
              <w:rPr>
                <w:rFonts w:asciiTheme="majorHAnsi" w:hAnsiTheme="majorHAnsi" w:cstheme="majorHAnsi"/>
                <w:b/>
                <w:bCs/>
                <w:sz w:val="22"/>
                <w:szCs w:val="22"/>
                <w:u w:val="single"/>
                <w:lang w:val="pt-BR"/>
              </w:rPr>
              <w:t xml:space="preserve">5.6. </w:t>
            </w:r>
            <w:r w:rsidR="00862BC5">
              <w:rPr>
                <w:rFonts w:asciiTheme="majorHAnsi" w:hAnsiTheme="majorHAnsi" w:cstheme="majorHAnsi"/>
                <w:b/>
                <w:bCs/>
                <w:sz w:val="22"/>
                <w:szCs w:val="22"/>
                <w:u w:val="single"/>
                <w:lang w:val="pt-BR"/>
              </w:rPr>
              <w:t xml:space="preserve"> </w:t>
            </w:r>
            <w:r w:rsidRPr="004C0AA0">
              <w:rPr>
                <w:rFonts w:asciiTheme="majorHAnsi" w:hAnsiTheme="majorHAnsi" w:cstheme="majorHAnsi"/>
                <w:sz w:val="22"/>
                <w:szCs w:val="22"/>
                <w:lang w:val="pt-BR"/>
              </w:rPr>
              <w:t xml:space="preserve">A empresa declara ciência e concordância de que após finalização dos serviços, o Instituto Totum, por meio da sua área de Marketing, poderá fazer divulgação do trabalho prestado em suas redes sociais e site de internet. Em alguns casos, a área de Marketing poderá pedir um depoimento da empresa para este fim, mas também poderá ser feita divulgação simplificada, sem contato prévio com a empresa. A </w:t>
            </w:r>
            <w:r w:rsidRPr="004C0AA0">
              <w:rPr>
                <w:rFonts w:asciiTheme="majorHAnsi" w:hAnsiTheme="majorHAnsi" w:cstheme="majorHAnsi"/>
                <w:sz w:val="22"/>
                <w:szCs w:val="22"/>
                <w:lang w:val="pt-BR"/>
              </w:rPr>
              <w:lastRenderedPageBreak/>
              <w:t>divulgação se restringirá a divulgar ao mercado a prestação de serviços pelo Totum, como forma de divulgação institucional.</w:t>
            </w:r>
          </w:p>
          <w:p w14:paraId="79E83203" w14:textId="77777777" w:rsidR="0028102B" w:rsidRDefault="0028102B" w:rsidP="00544DD9">
            <w:pPr>
              <w:pStyle w:val="PargrafodaLista"/>
              <w:tabs>
                <w:tab w:val="left" w:pos="447"/>
              </w:tabs>
              <w:spacing w:line="240" w:lineRule="auto"/>
              <w:ind w:left="22"/>
              <w:jc w:val="both"/>
              <w:rPr>
                <w:rFonts w:asciiTheme="majorHAnsi" w:hAnsiTheme="majorHAnsi" w:cstheme="majorHAnsi"/>
                <w:sz w:val="22"/>
                <w:szCs w:val="22"/>
                <w:lang w:val="pt-BR"/>
              </w:rPr>
            </w:pPr>
          </w:p>
          <w:p w14:paraId="4B792DD3" w14:textId="77777777" w:rsidR="004C0AA0" w:rsidRPr="00003FFB" w:rsidRDefault="004C0AA0" w:rsidP="004C0AA0">
            <w:pPr>
              <w:pStyle w:val="Ttulo1"/>
              <w:spacing w:after="0" w:line="240" w:lineRule="auto"/>
              <w:ind w:left="321" w:hanging="321"/>
              <w:rPr>
                <w:rFonts w:asciiTheme="minorHAnsi" w:hAnsiTheme="minorHAnsi" w:cstheme="minorHAnsi"/>
                <w:lang w:val="pt-BR"/>
              </w:rPr>
            </w:pPr>
            <w:r w:rsidRPr="00003FFB">
              <w:rPr>
                <w:rFonts w:asciiTheme="minorHAnsi" w:hAnsiTheme="minorHAnsi" w:cstheme="minorHAnsi"/>
                <w:lang w:val="pt-BR"/>
              </w:rPr>
              <w:t>Proteção de Dados Pessoais</w:t>
            </w:r>
          </w:p>
          <w:p w14:paraId="2AFA5A12" w14:textId="77777777" w:rsidR="004C0AA0" w:rsidRPr="00003FFB" w:rsidRDefault="004C0AA0" w:rsidP="004C0AA0"/>
          <w:p w14:paraId="02DFC9BE" w14:textId="77777777" w:rsidR="004C0AA0" w:rsidRPr="00003FFB" w:rsidRDefault="004C0AA0" w:rsidP="004C0AA0">
            <w:pPr>
              <w:pStyle w:val="PargrafodaLista"/>
              <w:numPr>
                <w:ilvl w:val="1"/>
                <w:numId w:val="1"/>
              </w:numPr>
              <w:tabs>
                <w:tab w:val="left" w:pos="447"/>
              </w:tabs>
              <w:spacing w:line="240" w:lineRule="auto"/>
              <w:ind w:left="22" w:hanging="22"/>
              <w:jc w:val="both"/>
              <w:rPr>
                <w:rFonts w:ascii="Calibri Light" w:hAnsi="Calibri Light" w:cs="Tahoma"/>
                <w:sz w:val="22"/>
                <w:szCs w:val="22"/>
                <w:lang w:val="pt-BR"/>
              </w:rPr>
            </w:pPr>
            <w:r w:rsidRPr="00003FFB">
              <w:rPr>
                <w:rFonts w:ascii="Calibri Light" w:hAnsi="Calibri Light" w:cs="Tahoma"/>
                <w:sz w:val="22"/>
                <w:szCs w:val="22"/>
                <w:lang w:val="pt-BR"/>
              </w:rPr>
              <w:t>Por meio do presente contrato, a CONTRATADA declara e garante que cumpre a Lei Geral de Proteção de Dados Pessoais, respeitando os fundamentos e princípios que regem a Lei, abrangendo inclusive funcionários, profissionais autônomos, prestadores de serviços e fornecedores, ou quaisquer outros que, eventualmente, tenham ou possam ter acesso ou realizar quaisquer tipos de tratamentos de dados pessoais, sensíveis ou não e de crianças e adolescente, disponibilizados pela CONTRATANTE necessários ao cumprimento contratual, doravante, denominado como “dados pessoais”.</w:t>
            </w:r>
          </w:p>
          <w:p w14:paraId="5E4B1DCB" w14:textId="77777777" w:rsidR="004C0AA0" w:rsidRPr="00003FFB" w:rsidRDefault="004C0AA0" w:rsidP="004C0AA0">
            <w:pPr>
              <w:pStyle w:val="PargrafodaLista"/>
              <w:tabs>
                <w:tab w:val="left" w:pos="447"/>
              </w:tabs>
              <w:spacing w:line="240" w:lineRule="auto"/>
              <w:ind w:left="22"/>
              <w:jc w:val="both"/>
              <w:rPr>
                <w:rFonts w:ascii="Calibri Light" w:hAnsi="Calibri Light" w:cs="Tahoma"/>
                <w:sz w:val="22"/>
                <w:szCs w:val="22"/>
                <w:lang w:val="pt-BR"/>
              </w:rPr>
            </w:pPr>
          </w:p>
          <w:p w14:paraId="02C2CF31" w14:textId="77777777" w:rsidR="004C0AA0" w:rsidRPr="00003FFB" w:rsidRDefault="004C0AA0" w:rsidP="004C0AA0">
            <w:pPr>
              <w:pStyle w:val="PargrafodaLista"/>
              <w:numPr>
                <w:ilvl w:val="1"/>
                <w:numId w:val="1"/>
              </w:numPr>
              <w:tabs>
                <w:tab w:val="left" w:pos="447"/>
              </w:tabs>
              <w:spacing w:line="240" w:lineRule="auto"/>
              <w:ind w:left="22" w:hanging="22"/>
              <w:jc w:val="both"/>
              <w:rPr>
                <w:rFonts w:ascii="Calibri Light" w:hAnsi="Calibri Light" w:cs="Tahoma"/>
                <w:sz w:val="22"/>
                <w:szCs w:val="22"/>
                <w:lang w:val="pt-BR"/>
              </w:rPr>
            </w:pPr>
            <w:r w:rsidRPr="00003FFB">
              <w:rPr>
                <w:rFonts w:ascii="Calibri Light" w:hAnsi="Calibri Light" w:cs="Tahoma"/>
                <w:sz w:val="22"/>
                <w:szCs w:val="22"/>
                <w:lang w:val="pt-BR"/>
              </w:rPr>
              <w:t>- A CONTRATADA ainda declara que:</w:t>
            </w:r>
          </w:p>
          <w:p w14:paraId="06933823" w14:textId="77777777" w:rsidR="004C0AA0" w:rsidRPr="00003FFB" w:rsidRDefault="004C0AA0" w:rsidP="004C0AA0">
            <w:pPr>
              <w:pStyle w:val="PargrafodaLista"/>
              <w:numPr>
                <w:ilvl w:val="0"/>
                <w:numId w:val="17"/>
              </w:numPr>
              <w:rPr>
                <w:rFonts w:ascii="Calibri Light" w:hAnsi="Calibri Light" w:cs="Tahoma"/>
                <w:sz w:val="22"/>
                <w:szCs w:val="22"/>
                <w:lang w:val="pt-BR"/>
              </w:rPr>
            </w:pPr>
            <w:r w:rsidRPr="00003FFB">
              <w:rPr>
                <w:rFonts w:ascii="Calibri Light" w:hAnsi="Calibri Light" w:cs="Tahoma"/>
                <w:sz w:val="22"/>
                <w:szCs w:val="22"/>
                <w:lang w:val="pt-BR"/>
              </w:rPr>
              <w:t>Todos os dados pessoais aos quais tiver acesso serão tratados, especificamente, para a finalidade de cumprimento dos serviços ora contratados, e que não serão utilizados para quaisquer outras finalidades, mesmo após o término do presente contrato;</w:t>
            </w:r>
          </w:p>
          <w:p w14:paraId="58DD4612" w14:textId="77777777" w:rsidR="004C0AA0" w:rsidRPr="00003FFB" w:rsidRDefault="004C0AA0" w:rsidP="004C0AA0">
            <w:pPr>
              <w:pStyle w:val="PargrafodaLista"/>
              <w:numPr>
                <w:ilvl w:val="0"/>
                <w:numId w:val="17"/>
              </w:numPr>
              <w:rPr>
                <w:rFonts w:ascii="Calibri Light" w:hAnsi="Calibri Light" w:cs="Tahoma"/>
                <w:sz w:val="22"/>
                <w:szCs w:val="22"/>
                <w:lang w:val="pt-BR"/>
              </w:rPr>
            </w:pPr>
            <w:r w:rsidRPr="00003FFB">
              <w:rPr>
                <w:rFonts w:ascii="Calibri Light" w:hAnsi="Calibri Light" w:cs="Tahoma"/>
                <w:sz w:val="22"/>
                <w:szCs w:val="22"/>
                <w:lang w:val="pt-BR"/>
              </w:rPr>
              <w:t>Qualquer necessidade de compartilhamento de dados pessoais para execução dos serviços ora contratos, sejam realizados no limite necessário para a finalidade específica, com o devido registro que evidencie com quem os dados foram compartilhados, para quais finalidades e duração, assegurando a devida rastreabilidade;</w:t>
            </w:r>
          </w:p>
          <w:p w14:paraId="3BD60994" w14:textId="77777777" w:rsidR="004C0AA0" w:rsidRPr="00003FFB" w:rsidRDefault="004C0AA0" w:rsidP="004C0AA0">
            <w:pPr>
              <w:pStyle w:val="PargrafodaLista"/>
              <w:numPr>
                <w:ilvl w:val="0"/>
                <w:numId w:val="17"/>
              </w:numPr>
              <w:rPr>
                <w:rFonts w:ascii="Calibri Light" w:hAnsi="Calibri Light" w:cs="Tahoma"/>
                <w:sz w:val="22"/>
                <w:szCs w:val="22"/>
                <w:lang w:val="pt-BR"/>
              </w:rPr>
            </w:pPr>
            <w:r w:rsidRPr="00003FFB">
              <w:rPr>
                <w:rFonts w:ascii="Calibri Light" w:hAnsi="Calibri Light" w:cs="Tahoma"/>
                <w:sz w:val="22"/>
                <w:szCs w:val="22"/>
                <w:lang w:val="pt-BR"/>
              </w:rPr>
              <w:t>No caso de quaisquer tipos de tratamento de dados pessoais com outros que não a própria CONTRATADA, serão comunicados à CONTRATANTE para anuência;</w:t>
            </w:r>
          </w:p>
          <w:p w14:paraId="1D3A56A6" w14:textId="77777777" w:rsidR="004C0AA0" w:rsidRPr="00003FFB" w:rsidRDefault="004C0AA0" w:rsidP="004C0AA0">
            <w:pPr>
              <w:pStyle w:val="PargrafodaLista"/>
              <w:numPr>
                <w:ilvl w:val="0"/>
                <w:numId w:val="17"/>
              </w:numPr>
              <w:rPr>
                <w:rFonts w:ascii="Calibri Light" w:hAnsi="Calibri Light" w:cs="Tahoma"/>
                <w:sz w:val="22"/>
                <w:szCs w:val="22"/>
                <w:lang w:val="pt-BR"/>
              </w:rPr>
            </w:pPr>
            <w:r w:rsidRPr="00003FFB">
              <w:rPr>
                <w:rFonts w:ascii="Calibri Light" w:hAnsi="Calibri Light" w:cs="Tahoma"/>
                <w:sz w:val="22"/>
                <w:szCs w:val="22"/>
                <w:lang w:val="pt-BR"/>
              </w:rPr>
              <w:t>Todos os funcionários, profissionais autônomos, prestadores de serviços, fornecedores e outros que tiverem acesso ou tratarem os dados pessoais possuem termos de confidencialidade e sigilo dos dados pessoais, mesmo após a relação contratual existente;</w:t>
            </w:r>
          </w:p>
          <w:p w14:paraId="621AD6A6" w14:textId="77777777" w:rsidR="004C0AA0" w:rsidRPr="00003FFB" w:rsidRDefault="004C0AA0" w:rsidP="004C0AA0">
            <w:pPr>
              <w:pStyle w:val="PargrafodaLista"/>
              <w:numPr>
                <w:ilvl w:val="0"/>
                <w:numId w:val="17"/>
              </w:numPr>
              <w:rPr>
                <w:rFonts w:ascii="Calibri Light" w:hAnsi="Calibri Light" w:cs="Tahoma"/>
                <w:sz w:val="22"/>
                <w:szCs w:val="22"/>
                <w:lang w:val="pt-BR"/>
              </w:rPr>
            </w:pPr>
            <w:r w:rsidRPr="00003FFB">
              <w:rPr>
                <w:rFonts w:ascii="Calibri Light" w:hAnsi="Calibri Light" w:cs="Tahoma"/>
                <w:sz w:val="22"/>
                <w:szCs w:val="22"/>
                <w:lang w:val="pt-BR"/>
              </w:rPr>
              <w:t>Todos os funcionários, profissionais autônomos, prestadores de serviço, fornecedores e outros que tiverem acesso ou tratarem os dados pessoais possuem plena ciência da Lei Geral de Proteção de Dados Pessoais e as consequências do não cumprimento;</w:t>
            </w:r>
          </w:p>
          <w:p w14:paraId="3AA98EEC" w14:textId="77777777" w:rsidR="004C0AA0" w:rsidRPr="00003FFB" w:rsidRDefault="004C0AA0" w:rsidP="004C0AA0">
            <w:pPr>
              <w:pStyle w:val="PargrafodaLista"/>
              <w:numPr>
                <w:ilvl w:val="0"/>
                <w:numId w:val="17"/>
              </w:numPr>
              <w:rPr>
                <w:rFonts w:ascii="Calibri Light" w:hAnsi="Calibri Light" w:cs="Tahoma"/>
                <w:sz w:val="22"/>
                <w:szCs w:val="22"/>
                <w:lang w:val="pt-BR"/>
              </w:rPr>
            </w:pPr>
            <w:r w:rsidRPr="00003FFB">
              <w:rPr>
                <w:rFonts w:ascii="Calibri Light" w:hAnsi="Calibri Light" w:cs="Tahoma"/>
                <w:sz w:val="22"/>
                <w:szCs w:val="22"/>
                <w:lang w:val="pt-BR"/>
              </w:rPr>
              <w:t>Todos os funcionários, profissionais autônomos, prestadores de serviço, fornecedores e outros que tiverem acesso ou tratarem os dados pessoais possuem plena ciência dos direitos dos titulares dos dados pessoais perante a Lei Geral de Proteção de Dados Pessoais;</w:t>
            </w:r>
          </w:p>
          <w:p w14:paraId="15DCCDCD" w14:textId="77777777" w:rsidR="004C0AA0" w:rsidRPr="00003FFB" w:rsidRDefault="004C0AA0" w:rsidP="004C0AA0">
            <w:pPr>
              <w:pStyle w:val="PargrafodaLista"/>
              <w:numPr>
                <w:ilvl w:val="0"/>
                <w:numId w:val="17"/>
              </w:numPr>
              <w:rPr>
                <w:rFonts w:ascii="Calibri Light" w:hAnsi="Calibri Light" w:cs="Tahoma"/>
                <w:sz w:val="22"/>
                <w:szCs w:val="22"/>
                <w:lang w:val="pt-BR"/>
              </w:rPr>
            </w:pPr>
            <w:r w:rsidRPr="00003FFB">
              <w:rPr>
                <w:rFonts w:ascii="Calibri Light" w:hAnsi="Calibri Light" w:cs="Tahoma"/>
                <w:sz w:val="22"/>
                <w:szCs w:val="22"/>
                <w:lang w:val="pt-BR"/>
              </w:rPr>
              <w:t>Os dados pessoais serão eliminados pela CONTRATADA ou devolvidos a CONTRATANTE, quer seja física ou eletronicamente, quando solicitado, não podendo ser utilizado para quaisquer outras finalidades, exceto se, houver fundamentação legal expressa para mantê-los e sempre de acordo com a LGPD;</w:t>
            </w:r>
          </w:p>
          <w:p w14:paraId="52CFF1AF" w14:textId="77777777" w:rsidR="004C0AA0" w:rsidRPr="00003FFB" w:rsidRDefault="004C0AA0" w:rsidP="004C0AA0">
            <w:pPr>
              <w:pStyle w:val="PargrafodaLista"/>
              <w:numPr>
                <w:ilvl w:val="0"/>
                <w:numId w:val="17"/>
              </w:numPr>
              <w:rPr>
                <w:rFonts w:ascii="Calibri Light" w:hAnsi="Calibri Light" w:cs="Tahoma"/>
                <w:sz w:val="22"/>
                <w:szCs w:val="22"/>
                <w:lang w:val="pt-BR"/>
              </w:rPr>
            </w:pPr>
            <w:r w:rsidRPr="00003FFB">
              <w:rPr>
                <w:rFonts w:ascii="Calibri Light" w:hAnsi="Calibri Light" w:cs="Tahoma"/>
                <w:sz w:val="22"/>
                <w:szCs w:val="22"/>
                <w:lang w:val="pt-BR"/>
              </w:rPr>
              <w:t>Quaisquer solicitações dos titulares dos dados pessoais sobre seus próprios dados sejam imediatamente encaminhadas ao encarregado de tratamento de dados pessoais da CONTRATANTE e que o titular seja informado do encaminhamento ou que por ele seja requerido, diretamente ao encarregado;</w:t>
            </w:r>
          </w:p>
          <w:p w14:paraId="0E77B9F8" w14:textId="77777777" w:rsidR="004C0AA0" w:rsidRPr="00003FFB" w:rsidRDefault="004C0AA0" w:rsidP="004C0AA0">
            <w:pPr>
              <w:pStyle w:val="PargrafodaLista"/>
              <w:numPr>
                <w:ilvl w:val="0"/>
                <w:numId w:val="17"/>
              </w:numPr>
              <w:rPr>
                <w:rFonts w:ascii="Calibri Light" w:hAnsi="Calibri Light" w:cs="Tahoma"/>
                <w:sz w:val="22"/>
                <w:szCs w:val="22"/>
                <w:lang w:val="pt-BR"/>
              </w:rPr>
            </w:pPr>
            <w:r w:rsidRPr="00003FFB">
              <w:rPr>
                <w:rFonts w:ascii="Calibri Light" w:hAnsi="Calibri Light" w:cs="Tahoma"/>
                <w:sz w:val="22"/>
                <w:szCs w:val="22"/>
                <w:lang w:val="pt-BR"/>
              </w:rPr>
              <w:t>A depender da solicitação do titular dos dados pessoais, a CONTRATADA assegura que todas as ações necessárias, a partir da notificação da CONTRATANTE serão fielmente cumpridas, inclusive com quem a CONTRATADA tenha compartilhado os dados pessoais.</w:t>
            </w:r>
          </w:p>
          <w:p w14:paraId="22260815" w14:textId="77777777" w:rsidR="004C0AA0" w:rsidRPr="00003FFB" w:rsidRDefault="004C0AA0" w:rsidP="004C0AA0">
            <w:pPr>
              <w:pStyle w:val="PargrafodaLista"/>
              <w:numPr>
                <w:ilvl w:val="0"/>
                <w:numId w:val="17"/>
              </w:numPr>
              <w:rPr>
                <w:rFonts w:ascii="Calibri Light" w:hAnsi="Calibri Light" w:cs="Tahoma"/>
                <w:sz w:val="22"/>
                <w:szCs w:val="22"/>
                <w:lang w:val="pt-BR"/>
              </w:rPr>
            </w:pPr>
            <w:r w:rsidRPr="00003FFB">
              <w:rPr>
                <w:rFonts w:ascii="Calibri Light" w:hAnsi="Calibri Light" w:cs="Tahoma"/>
                <w:sz w:val="22"/>
                <w:szCs w:val="22"/>
                <w:lang w:val="pt-BR"/>
              </w:rPr>
              <w:t xml:space="preserve">Ademais a CONTRATADA declara que mantêm um nível de segurança da informação adequado com relação aos dados pessoais, implementa medidas técnicas e administrativas de segurança de dados pessoais, sensíveis ou não e de crianças e adolescentes aos quais terão ou poderão ter acesso, aptas a protege-los de acessos não autorizados e de situações acidentais ou ilícitas de destruição, perda, alteração, comunicação ou difusão com a devida diligência junto àqueles que em seu nome prestarão os serviços ora contratados, permitindo à CONTRATANTE  a qualquer momento diligenciar o nível de segurança dos </w:t>
            </w:r>
            <w:r w:rsidRPr="00003FFB">
              <w:rPr>
                <w:rFonts w:ascii="Calibri Light" w:hAnsi="Calibri Light" w:cs="Tahoma"/>
                <w:sz w:val="22"/>
                <w:szCs w:val="22"/>
                <w:lang w:val="pt-BR"/>
              </w:rPr>
              <w:lastRenderedPageBreak/>
              <w:t>dados pessoais, se comprometendo a acatar quaisquer recomendações referente a segurança dos dados pessoais.</w:t>
            </w:r>
          </w:p>
          <w:p w14:paraId="2810CED1" w14:textId="77777777" w:rsidR="004C0AA0" w:rsidRPr="00003FFB" w:rsidRDefault="004C0AA0" w:rsidP="004C0AA0">
            <w:pPr>
              <w:pStyle w:val="PargrafodaLista"/>
              <w:numPr>
                <w:ilvl w:val="0"/>
                <w:numId w:val="17"/>
              </w:numPr>
              <w:rPr>
                <w:rFonts w:ascii="Calibri Light" w:hAnsi="Calibri Light" w:cs="Tahoma"/>
                <w:sz w:val="22"/>
                <w:szCs w:val="22"/>
                <w:lang w:val="pt-BR"/>
              </w:rPr>
            </w:pPr>
            <w:r w:rsidRPr="00003FFB">
              <w:rPr>
                <w:rFonts w:ascii="Calibri Light" w:hAnsi="Calibri Light" w:cs="Tahoma"/>
                <w:sz w:val="22"/>
                <w:szCs w:val="22"/>
                <w:lang w:val="pt-BR"/>
              </w:rPr>
              <w:t>Quaisquer suspeitas ou ocorrências que violem a privacidade e a proteção de dados pessoais, devem ser imediatas (até o dia subsequente a situação) e formalmente comunicadas pela CONTRATADA à CONTRATATANTE.</w:t>
            </w:r>
          </w:p>
          <w:p w14:paraId="27DB02D1" w14:textId="77777777" w:rsidR="004C0AA0" w:rsidRPr="00003FFB" w:rsidRDefault="004C0AA0" w:rsidP="004C0AA0">
            <w:pPr>
              <w:pStyle w:val="PargrafodaLista"/>
              <w:numPr>
                <w:ilvl w:val="0"/>
                <w:numId w:val="17"/>
              </w:numPr>
              <w:rPr>
                <w:rFonts w:ascii="Calibri Light" w:hAnsi="Calibri Light" w:cs="Tahoma"/>
                <w:sz w:val="22"/>
                <w:szCs w:val="22"/>
                <w:lang w:val="pt-BR"/>
              </w:rPr>
            </w:pPr>
            <w:r w:rsidRPr="00003FFB">
              <w:rPr>
                <w:rFonts w:ascii="Calibri Light" w:hAnsi="Calibri Light" w:cs="Tahoma"/>
                <w:sz w:val="22"/>
                <w:szCs w:val="22"/>
                <w:lang w:val="pt-BR"/>
              </w:rPr>
              <w:t>Caso a CONTRATANTE sofra quaisquer danos ou prejuízos em decorrência do descumprimento das obrigações relativas à proteção de dados pessoais por parte da CONTRATADA, seus prepostos ou prestadores de serviços, deverá esta indenizar a CONTRATANTE por quaisquer danos que essa venha a sofrer.</w:t>
            </w:r>
          </w:p>
          <w:p w14:paraId="1807CC11" w14:textId="77777777" w:rsidR="004C0AA0" w:rsidRPr="00003FFB" w:rsidRDefault="004C0AA0" w:rsidP="004C0AA0">
            <w:pPr>
              <w:pStyle w:val="PargrafodaLista"/>
              <w:numPr>
                <w:ilvl w:val="0"/>
                <w:numId w:val="17"/>
              </w:numPr>
              <w:rPr>
                <w:rFonts w:ascii="Calibri Light" w:hAnsi="Calibri Light" w:cs="Tahoma"/>
                <w:sz w:val="22"/>
                <w:szCs w:val="22"/>
                <w:lang w:val="pt-BR"/>
              </w:rPr>
            </w:pPr>
            <w:r w:rsidRPr="00003FFB">
              <w:rPr>
                <w:rFonts w:ascii="Calibri Light" w:hAnsi="Calibri Light" w:cs="Tahoma"/>
                <w:sz w:val="22"/>
                <w:szCs w:val="22"/>
                <w:lang w:val="pt-BR"/>
              </w:rPr>
              <w:t>As obrigações do presente instrumento permanecerão em vigor mesmo após concluídas ou não quaisquer relações entre as partes, exceto nos casos previstos na própria lei de proteção de dados pessoais.</w:t>
            </w:r>
          </w:p>
          <w:p w14:paraId="6C8A90CB" w14:textId="77777777" w:rsidR="004C0AA0" w:rsidRDefault="004C0AA0" w:rsidP="00544DD9">
            <w:pPr>
              <w:pStyle w:val="PargrafodaLista"/>
              <w:tabs>
                <w:tab w:val="left" w:pos="447"/>
              </w:tabs>
              <w:spacing w:line="240" w:lineRule="auto"/>
              <w:ind w:left="22"/>
              <w:jc w:val="both"/>
              <w:rPr>
                <w:rFonts w:asciiTheme="majorHAnsi" w:hAnsiTheme="majorHAnsi" w:cstheme="majorHAnsi"/>
                <w:sz w:val="22"/>
                <w:szCs w:val="22"/>
                <w:lang w:val="pt-BR"/>
              </w:rPr>
            </w:pPr>
          </w:p>
          <w:p w14:paraId="54010705" w14:textId="77777777" w:rsidR="00F235C1" w:rsidRPr="006807F6" w:rsidRDefault="00F235C1" w:rsidP="00BB1610">
            <w:pPr>
              <w:jc w:val="both"/>
              <w:rPr>
                <w:rFonts w:asciiTheme="majorHAnsi" w:hAnsiTheme="majorHAnsi" w:cstheme="majorHAnsi"/>
                <w:b/>
                <w:sz w:val="22"/>
                <w:szCs w:val="22"/>
                <w:lang w:val="pt-BR"/>
              </w:rPr>
            </w:pPr>
          </w:p>
          <w:p w14:paraId="467727F4" w14:textId="77777777" w:rsidR="00354F9A" w:rsidRPr="006807F6" w:rsidRDefault="00354F9A" w:rsidP="00BB1610">
            <w:pPr>
              <w:pStyle w:val="Ttulo1"/>
              <w:tabs>
                <w:tab w:val="left" w:pos="306"/>
              </w:tabs>
              <w:spacing w:after="0" w:line="240" w:lineRule="auto"/>
              <w:ind w:left="0" w:firstLine="0"/>
              <w:rPr>
                <w:rFonts w:asciiTheme="majorHAnsi" w:hAnsiTheme="majorHAnsi" w:cstheme="majorHAnsi"/>
                <w:lang w:val="pt-BR"/>
              </w:rPr>
            </w:pPr>
            <w:bookmarkStart w:id="8" w:name="_Toc457295766"/>
            <w:bookmarkStart w:id="9" w:name="_Toc453323342"/>
            <w:r w:rsidRPr="006807F6">
              <w:rPr>
                <w:rFonts w:asciiTheme="majorHAnsi" w:hAnsiTheme="majorHAnsi" w:cstheme="majorHAnsi"/>
                <w:lang w:val="pt-BR"/>
              </w:rPr>
              <w:t>Acesso Livre</w:t>
            </w:r>
            <w:bookmarkEnd w:id="8"/>
            <w:r w:rsidRPr="006807F6">
              <w:rPr>
                <w:rFonts w:asciiTheme="majorHAnsi" w:hAnsiTheme="majorHAnsi" w:cstheme="majorHAnsi"/>
                <w:lang w:val="pt-BR"/>
              </w:rPr>
              <w:t xml:space="preserve"> </w:t>
            </w:r>
            <w:bookmarkEnd w:id="9"/>
          </w:p>
          <w:p w14:paraId="64448D03" w14:textId="77777777" w:rsidR="00354F9A" w:rsidRPr="006807F6" w:rsidRDefault="00354F9A" w:rsidP="00BB1610">
            <w:pPr>
              <w:jc w:val="both"/>
              <w:rPr>
                <w:rFonts w:asciiTheme="majorHAnsi" w:hAnsiTheme="majorHAnsi" w:cstheme="majorHAnsi"/>
                <w:b/>
                <w:sz w:val="22"/>
                <w:szCs w:val="22"/>
                <w:lang w:val="en-US"/>
              </w:rPr>
            </w:pPr>
          </w:p>
          <w:p w14:paraId="34E28FF8" w14:textId="77777777" w:rsidR="00354F9A" w:rsidRPr="006807F6"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O Registrante garante acesso ao Instituto Totum ou aos seus representantes para todas as Usinas de Produção de Bio</w:t>
            </w:r>
            <w:r w:rsidR="00143BD4" w:rsidRPr="006807F6">
              <w:rPr>
                <w:rFonts w:asciiTheme="majorHAnsi" w:hAnsiTheme="majorHAnsi" w:cstheme="majorHAnsi"/>
                <w:sz w:val="22"/>
                <w:szCs w:val="22"/>
                <w:lang w:val="pt-BR"/>
              </w:rPr>
              <w:t>gás</w:t>
            </w:r>
            <w:r w:rsidRPr="006807F6">
              <w:rPr>
                <w:rFonts w:asciiTheme="majorHAnsi" w:hAnsiTheme="majorHAnsi" w:cstheme="majorHAnsi"/>
                <w:sz w:val="22"/>
                <w:szCs w:val="22"/>
                <w:lang w:val="pt-BR"/>
              </w:rPr>
              <w:t xml:space="preserve"> (</w:t>
            </w:r>
            <w:r w:rsidR="00F235C1" w:rsidRPr="006807F6">
              <w:rPr>
                <w:rFonts w:asciiTheme="majorHAnsi" w:hAnsiTheme="majorHAnsi" w:cstheme="majorHAnsi"/>
                <w:sz w:val="22"/>
                <w:szCs w:val="22"/>
                <w:lang w:val="pt-BR"/>
              </w:rPr>
              <w:t>Empreendimentos</w:t>
            </w:r>
            <w:r w:rsidRPr="006807F6">
              <w:rPr>
                <w:rFonts w:asciiTheme="majorHAnsi" w:hAnsiTheme="majorHAnsi" w:cstheme="majorHAnsi"/>
                <w:sz w:val="22"/>
                <w:szCs w:val="22"/>
                <w:lang w:val="pt-BR"/>
              </w:rPr>
              <w:t xml:space="preserve">) registrados </w:t>
            </w:r>
            <w:r w:rsidR="00F235C1" w:rsidRPr="006807F6">
              <w:rPr>
                <w:rFonts w:asciiTheme="majorHAnsi" w:hAnsiTheme="majorHAnsi" w:cstheme="majorHAnsi"/>
                <w:sz w:val="22"/>
                <w:szCs w:val="22"/>
                <w:lang w:val="pt-BR"/>
              </w:rPr>
              <w:t xml:space="preserve">em seu nome </w:t>
            </w:r>
            <w:r w:rsidRPr="006807F6">
              <w:rPr>
                <w:rFonts w:asciiTheme="majorHAnsi" w:hAnsiTheme="majorHAnsi" w:cstheme="majorHAnsi"/>
                <w:sz w:val="22"/>
                <w:szCs w:val="22"/>
                <w:lang w:val="pt-BR"/>
              </w:rPr>
              <w:t>e qualquer documento associado, registros e outras informações relacionadas ao mesmo. O impedimento de acesso pelo Registrante autoriza o Instituto Totum a suspender a Emissão de Certificados GAS-REC.</w:t>
            </w:r>
          </w:p>
          <w:p w14:paraId="72B9FBCD" w14:textId="77777777" w:rsidR="00354F9A" w:rsidRPr="006807F6" w:rsidRDefault="00354F9A" w:rsidP="00BB1610">
            <w:pPr>
              <w:jc w:val="both"/>
              <w:rPr>
                <w:rFonts w:asciiTheme="majorHAnsi" w:hAnsiTheme="majorHAnsi" w:cstheme="majorHAnsi"/>
                <w:b/>
                <w:sz w:val="22"/>
                <w:szCs w:val="22"/>
                <w:lang w:val="pt-BR"/>
              </w:rPr>
            </w:pPr>
          </w:p>
          <w:p w14:paraId="63FDD817" w14:textId="77777777" w:rsidR="00354F9A" w:rsidRPr="006807F6"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O Registrante reconhece e aceita o direito do Instituto Totum para realizar controles e auditoria</w:t>
            </w:r>
            <w:r w:rsidR="00143BD4" w:rsidRPr="006807F6">
              <w:rPr>
                <w:rFonts w:asciiTheme="majorHAnsi" w:hAnsiTheme="majorHAnsi" w:cstheme="majorHAnsi"/>
                <w:sz w:val="22"/>
                <w:szCs w:val="22"/>
                <w:lang w:val="pt-BR"/>
              </w:rPr>
              <w:t xml:space="preserve">s avisadas com pouca antecedência </w:t>
            </w:r>
            <w:r w:rsidRPr="006807F6">
              <w:rPr>
                <w:rFonts w:asciiTheme="majorHAnsi" w:hAnsiTheme="majorHAnsi" w:cstheme="majorHAnsi"/>
                <w:sz w:val="22"/>
                <w:szCs w:val="22"/>
                <w:lang w:val="pt-BR"/>
              </w:rPr>
              <w:t>às suas instalações e / ou às instalações d</w:t>
            </w:r>
            <w:r w:rsidR="00F235C1" w:rsidRPr="006807F6">
              <w:rPr>
                <w:rFonts w:asciiTheme="majorHAnsi" w:hAnsiTheme="majorHAnsi" w:cstheme="majorHAnsi"/>
                <w:sz w:val="22"/>
                <w:szCs w:val="22"/>
                <w:lang w:val="pt-BR"/>
              </w:rPr>
              <w:t>a</w:t>
            </w:r>
            <w:r w:rsidRPr="006807F6">
              <w:rPr>
                <w:rFonts w:asciiTheme="majorHAnsi" w:hAnsiTheme="majorHAnsi" w:cstheme="majorHAnsi"/>
                <w:sz w:val="22"/>
                <w:szCs w:val="22"/>
                <w:lang w:val="pt-BR"/>
              </w:rPr>
              <w:t xml:space="preserve"> Usina de Produção de </w:t>
            </w:r>
            <w:r w:rsidR="00143BD4" w:rsidRPr="006807F6">
              <w:rPr>
                <w:rFonts w:asciiTheme="majorHAnsi" w:hAnsiTheme="majorHAnsi" w:cstheme="majorHAnsi"/>
                <w:sz w:val="22"/>
                <w:szCs w:val="22"/>
                <w:lang w:val="pt-BR"/>
              </w:rPr>
              <w:t>Biogás</w:t>
            </w:r>
            <w:r w:rsidRPr="006807F6">
              <w:rPr>
                <w:rFonts w:asciiTheme="majorHAnsi" w:hAnsiTheme="majorHAnsi" w:cstheme="majorHAnsi"/>
                <w:sz w:val="22"/>
                <w:szCs w:val="22"/>
                <w:lang w:val="pt-BR"/>
              </w:rPr>
              <w:t xml:space="preserve"> (</w:t>
            </w:r>
            <w:r w:rsidR="00F235C1" w:rsidRPr="006807F6">
              <w:rPr>
                <w:rFonts w:asciiTheme="majorHAnsi" w:hAnsiTheme="majorHAnsi" w:cstheme="majorHAnsi"/>
                <w:sz w:val="22"/>
                <w:szCs w:val="22"/>
                <w:lang w:val="pt-BR"/>
              </w:rPr>
              <w:t>empreendimento</w:t>
            </w:r>
            <w:r w:rsidRPr="006807F6">
              <w:rPr>
                <w:rFonts w:asciiTheme="majorHAnsi" w:hAnsiTheme="majorHAnsi" w:cstheme="majorHAnsi"/>
                <w:sz w:val="22"/>
                <w:szCs w:val="22"/>
                <w:lang w:val="pt-BR"/>
              </w:rPr>
              <w:t xml:space="preserve">), bem como confirmar algumas informações sobre a Usina de Produção de </w:t>
            </w:r>
            <w:r w:rsidR="00143BD4" w:rsidRPr="006807F6">
              <w:rPr>
                <w:rFonts w:asciiTheme="majorHAnsi" w:hAnsiTheme="majorHAnsi" w:cstheme="majorHAnsi"/>
                <w:sz w:val="22"/>
                <w:szCs w:val="22"/>
                <w:lang w:val="pt-BR"/>
              </w:rPr>
              <w:t>Biogás</w:t>
            </w:r>
            <w:r w:rsidRPr="006807F6">
              <w:rPr>
                <w:rFonts w:asciiTheme="majorHAnsi" w:hAnsiTheme="majorHAnsi" w:cstheme="majorHAnsi"/>
                <w:sz w:val="22"/>
                <w:szCs w:val="22"/>
                <w:lang w:val="pt-BR"/>
              </w:rPr>
              <w:t xml:space="preserve"> junto a órgãos e agências governamentais, tal como prescritos pelo Regulamento Técnico do GAS-REC. O Registrante deve assegurar que os proprietários de tod</w:t>
            </w:r>
            <w:r w:rsidR="00F235C1" w:rsidRPr="006807F6">
              <w:rPr>
                <w:rFonts w:asciiTheme="majorHAnsi" w:hAnsiTheme="majorHAnsi" w:cstheme="majorHAnsi"/>
                <w:sz w:val="22"/>
                <w:szCs w:val="22"/>
                <w:lang w:val="pt-BR"/>
              </w:rPr>
              <w:t>a</w:t>
            </w:r>
            <w:r w:rsidRPr="006807F6">
              <w:rPr>
                <w:rFonts w:asciiTheme="majorHAnsi" w:hAnsiTheme="majorHAnsi" w:cstheme="majorHAnsi"/>
                <w:sz w:val="22"/>
                <w:szCs w:val="22"/>
                <w:lang w:val="pt-BR"/>
              </w:rPr>
              <w:t xml:space="preserve">s as Usinas de Produção de </w:t>
            </w:r>
            <w:r w:rsidR="00143BD4" w:rsidRPr="006807F6">
              <w:rPr>
                <w:rFonts w:asciiTheme="majorHAnsi" w:hAnsiTheme="majorHAnsi" w:cstheme="majorHAnsi"/>
                <w:sz w:val="22"/>
                <w:szCs w:val="22"/>
                <w:lang w:val="pt-BR"/>
              </w:rPr>
              <w:t>Biogás</w:t>
            </w:r>
            <w:r w:rsidRPr="006807F6">
              <w:rPr>
                <w:rFonts w:asciiTheme="majorHAnsi" w:hAnsiTheme="majorHAnsi" w:cstheme="majorHAnsi"/>
                <w:sz w:val="22"/>
                <w:szCs w:val="22"/>
                <w:lang w:val="pt-BR"/>
              </w:rPr>
              <w:t xml:space="preserve"> (</w:t>
            </w:r>
            <w:r w:rsidR="00F235C1" w:rsidRPr="006807F6">
              <w:rPr>
                <w:rFonts w:asciiTheme="majorHAnsi" w:hAnsiTheme="majorHAnsi" w:cstheme="majorHAnsi"/>
                <w:sz w:val="22"/>
                <w:szCs w:val="22"/>
                <w:lang w:val="pt-BR"/>
              </w:rPr>
              <w:t>empreendimentos</w:t>
            </w:r>
            <w:r w:rsidRPr="006807F6">
              <w:rPr>
                <w:rFonts w:asciiTheme="majorHAnsi" w:hAnsiTheme="majorHAnsi" w:cstheme="majorHAnsi"/>
                <w:sz w:val="22"/>
                <w:szCs w:val="22"/>
                <w:lang w:val="pt-BR"/>
              </w:rPr>
              <w:t>) registrados em seu</w:t>
            </w:r>
            <w:r w:rsidR="00F235C1" w:rsidRPr="006807F6">
              <w:rPr>
                <w:rFonts w:asciiTheme="majorHAnsi" w:hAnsiTheme="majorHAnsi" w:cstheme="majorHAnsi"/>
                <w:sz w:val="22"/>
                <w:szCs w:val="22"/>
                <w:lang w:val="pt-BR"/>
              </w:rPr>
              <w:t>s</w:t>
            </w:r>
            <w:r w:rsidRPr="006807F6">
              <w:rPr>
                <w:rFonts w:asciiTheme="majorHAnsi" w:hAnsiTheme="majorHAnsi" w:cstheme="majorHAnsi"/>
                <w:sz w:val="22"/>
                <w:szCs w:val="22"/>
                <w:lang w:val="pt-BR"/>
              </w:rPr>
              <w:t xml:space="preserve"> respectivo</w:t>
            </w:r>
            <w:r w:rsidR="00F235C1" w:rsidRPr="006807F6">
              <w:rPr>
                <w:rFonts w:asciiTheme="majorHAnsi" w:hAnsiTheme="majorHAnsi" w:cstheme="majorHAnsi"/>
                <w:sz w:val="22"/>
                <w:szCs w:val="22"/>
                <w:lang w:val="pt-BR"/>
              </w:rPr>
              <w:t>s</w:t>
            </w:r>
            <w:r w:rsidRPr="006807F6">
              <w:rPr>
                <w:rFonts w:asciiTheme="majorHAnsi" w:hAnsiTheme="majorHAnsi" w:cstheme="majorHAnsi"/>
                <w:sz w:val="22"/>
                <w:szCs w:val="22"/>
                <w:lang w:val="pt-BR"/>
              </w:rPr>
              <w:t xml:space="preserve"> nome</w:t>
            </w:r>
            <w:r w:rsidR="00F235C1" w:rsidRPr="006807F6">
              <w:rPr>
                <w:rFonts w:asciiTheme="majorHAnsi" w:hAnsiTheme="majorHAnsi" w:cstheme="majorHAnsi"/>
                <w:sz w:val="22"/>
                <w:szCs w:val="22"/>
                <w:lang w:val="pt-BR"/>
              </w:rPr>
              <w:t>s</w:t>
            </w:r>
            <w:r w:rsidRPr="006807F6">
              <w:rPr>
                <w:rFonts w:asciiTheme="majorHAnsi" w:hAnsiTheme="majorHAnsi" w:cstheme="majorHAnsi"/>
                <w:sz w:val="22"/>
                <w:szCs w:val="22"/>
                <w:lang w:val="pt-BR"/>
              </w:rPr>
              <w:t xml:space="preserve"> deve</w:t>
            </w:r>
            <w:r w:rsidR="00F235C1" w:rsidRPr="006807F6">
              <w:rPr>
                <w:rFonts w:asciiTheme="majorHAnsi" w:hAnsiTheme="majorHAnsi" w:cstheme="majorHAnsi"/>
                <w:sz w:val="22"/>
                <w:szCs w:val="22"/>
                <w:lang w:val="pt-BR"/>
              </w:rPr>
              <w:t>m</w:t>
            </w:r>
            <w:r w:rsidRPr="006807F6">
              <w:rPr>
                <w:rFonts w:asciiTheme="majorHAnsi" w:hAnsiTheme="majorHAnsi" w:cstheme="majorHAnsi"/>
                <w:sz w:val="22"/>
                <w:szCs w:val="22"/>
                <w:lang w:val="pt-BR"/>
              </w:rPr>
              <w:t xml:space="preserve"> permitir essas visitas sem demora indevida ou limitação.</w:t>
            </w:r>
          </w:p>
          <w:p w14:paraId="1C57C47F" w14:textId="77777777" w:rsidR="00354F9A" w:rsidRPr="006807F6" w:rsidRDefault="00354F9A" w:rsidP="00BB1610">
            <w:pPr>
              <w:jc w:val="both"/>
              <w:rPr>
                <w:rFonts w:asciiTheme="majorHAnsi" w:hAnsiTheme="majorHAnsi" w:cstheme="majorHAnsi"/>
                <w:b/>
                <w:sz w:val="22"/>
                <w:szCs w:val="22"/>
                <w:lang w:val="pt-BR"/>
              </w:rPr>
            </w:pPr>
          </w:p>
          <w:p w14:paraId="6E1A0351" w14:textId="77777777" w:rsidR="00354F9A" w:rsidRPr="006807F6" w:rsidRDefault="00354F9A" w:rsidP="00BB1610">
            <w:pPr>
              <w:pStyle w:val="PargrafodaLista"/>
              <w:tabs>
                <w:tab w:val="left" w:pos="447"/>
              </w:tabs>
              <w:spacing w:line="240" w:lineRule="auto"/>
              <w:ind w:left="0"/>
              <w:jc w:val="both"/>
              <w:rPr>
                <w:rFonts w:asciiTheme="majorHAnsi" w:hAnsiTheme="majorHAnsi" w:cstheme="majorHAnsi"/>
                <w:b/>
                <w:sz w:val="22"/>
                <w:szCs w:val="22"/>
                <w:lang w:val="pt-BR"/>
              </w:rPr>
            </w:pPr>
          </w:p>
          <w:p w14:paraId="76FE29B1" w14:textId="77777777" w:rsidR="00354F9A" w:rsidRPr="006807F6" w:rsidRDefault="00354F9A" w:rsidP="00BB1610">
            <w:pPr>
              <w:pStyle w:val="Ttulo1"/>
              <w:tabs>
                <w:tab w:val="left" w:pos="306"/>
              </w:tabs>
              <w:spacing w:after="0" w:line="240" w:lineRule="auto"/>
              <w:ind w:left="0" w:firstLine="0"/>
              <w:rPr>
                <w:rFonts w:asciiTheme="majorHAnsi" w:hAnsiTheme="majorHAnsi" w:cstheme="majorHAnsi"/>
                <w:lang w:val="pt-BR"/>
              </w:rPr>
            </w:pPr>
            <w:bookmarkStart w:id="10" w:name="_Toc451419576"/>
            <w:bookmarkStart w:id="11" w:name="_Toc457295767"/>
            <w:bookmarkStart w:id="12" w:name="_Toc453323343"/>
            <w:r w:rsidRPr="006807F6">
              <w:rPr>
                <w:rFonts w:asciiTheme="majorHAnsi" w:hAnsiTheme="majorHAnsi" w:cstheme="majorHAnsi"/>
                <w:lang w:val="pt-BR"/>
              </w:rPr>
              <w:t>Integridade dos Certificados</w:t>
            </w:r>
            <w:bookmarkEnd w:id="10"/>
            <w:bookmarkEnd w:id="11"/>
            <w:r w:rsidRPr="006807F6">
              <w:rPr>
                <w:rFonts w:asciiTheme="majorHAnsi" w:hAnsiTheme="majorHAnsi" w:cstheme="majorHAnsi"/>
                <w:lang w:val="pt-BR"/>
              </w:rPr>
              <w:t xml:space="preserve"> </w:t>
            </w:r>
            <w:bookmarkEnd w:id="12"/>
          </w:p>
          <w:p w14:paraId="0F926177" w14:textId="77777777" w:rsidR="00354F9A" w:rsidRPr="006807F6" w:rsidRDefault="00354F9A" w:rsidP="00BB1610">
            <w:pPr>
              <w:pStyle w:val="PargrafodaLista"/>
              <w:tabs>
                <w:tab w:val="left" w:pos="447"/>
              </w:tabs>
              <w:spacing w:line="240" w:lineRule="auto"/>
              <w:ind w:left="0"/>
              <w:jc w:val="both"/>
              <w:rPr>
                <w:rFonts w:asciiTheme="majorHAnsi" w:hAnsiTheme="majorHAnsi" w:cstheme="majorHAnsi"/>
                <w:b/>
                <w:sz w:val="22"/>
                <w:szCs w:val="22"/>
                <w:lang w:val="en-US"/>
              </w:rPr>
            </w:pPr>
          </w:p>
          <w:p w14:paraId="7DB1D6F0" w14:textId="77777777" w:rsidR="00354F9A" w:rsidRPr="006807F6"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O Instituto Totum e o Registrante devem cooperar (na medida do possível) para garantir que nenhum enriquecimento sem causa ocorra como resultado de um erro no decorrer do processamento de um Certificado ou como resultado de qualquer acesso não autorizado, ou mau funcionamento da Plataforma de Registro do GAS-REC; e para esse efeito os certificados podem ser retirados ou alterados pelo Instituto Totum, tendo em conta o objetivo de garantir a exatidão dos certificados. </w:t>
            </w:r>
          </w:p>
          <w:p w14:paraId="2A8FA4AF" w14:textId="77777777" w:rsidR="00354F9A" w:rsidRPr="006807F6" w:rsidRDefault="00354F9A" w:rsidP="00CA23C0">
            <w:pPr>
              <w:pStyle w:val="PargrafodaLista"/>
              <w:tabs>
                <w:tab w:val="left" w:pos="447"/>
              </w:tabs>
              <w:spacing w:line="240" w:lineRule="auto"/>
              <w:ind w:left="22"/>
              <w:jc w:val="both"/>
              <w:rPr>
                <w:rFonts w:asciiTheme="majorHAnsi" w:hAnsiTheme="majorHAnsi" w:cstheme="majorHAnsi"/>
                <w:sz w:val="22"/>
                <w:szCs w:val="22"/>
                <w:lang w:val="pt-BR"/>
              </w:rPr>
            </w:pPr>
          </w:p>
          <w:p w14:paraId="13DA8EC6" w14:textId="085A3AE8" w:rsidR="00354F9A" w:rsidRPr="006807F6" w:rsidRDefault="00CA23C0" w:rsidP="00CA23C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Quando em processo de solicitação de Certificados, o Registrante declara e garante que</w:t>
            </w:r>
            <w:r w:rsidR="00AD65EF" w:rsidRPr="006807F6">
              <w:rPr>
                <w:rFonts w:asciiTheme="majorHAnsi" w:hAnsiTheme="majorHAnsi" w:cstheme="majorHAnsi"/>
                <w:sz w:val="22"/>
                <w:szCs w:val="22"/>
                <w:lang w:val="pt-BR"/>
              </w:rPr>
              <w:t xml:space="preserve"> c</w:t>
            </w:r>
            <w:r w:rsidRPr="006807F6">
              <w:rPr>
                <w:rFonts w:asciiTheme="majorHAnsi" w:hAnsiTheme="majorHAnsi" w:cstheme="majorHAnsi"/>
                <w:sz w:val="22"/>
                <w:szCs w:val="22"/>
                <w:lang w:val="pt-BR"/>
              </w:rPr>
              <w:t>aso a venda física de biogás ou biometano seja desvinculada dos Certificados, o comprador do biogás ou biometano físico deve ser alertado que não poderá fazer nenhuma reivindicação a respeito dos atributos ambientais.</w:t>
            </w:r>
          </w:p>
          <w:p w14:paraId="55651FCA" w14:textId="77777777" w:rsidR="00CA23C0" w:rsidRPr="006807F6" w:rsidRDefault="00CA23C0" w:rsidP="00CA23C0">
            <w:pPr>
              <w:pStyle w:val="PargrafodaLista"/>
              <w:tabs>
                <w:tab w:val="left" w:pos="447"/>
              </w:tabs>
              <w:spacing w:line="240" w:lineRule="auto"/>
              <w:ind w:left="22"/>
              <w:jc w:val="both"/>
              <w:rPr>
                <w:rFonts w:asciiTheme="majorHAnsi" w:hAnsiTheme="majorHAnsi" w:cstheme="majorHAnsi"/>
                <w:sz w:val="22"/>
                <w:szCs w:val="22"/>
                <w:lang w:val="pt-BR"/>
              </w:rPr>
            </w:pPr>
          </w:p>
          <w:p w14:paraId="42A40956" w14:textId="77777777" w:rsidR="00354F9A" w:rsidRPr="006807F6"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O Instituto Totum terá o direito de comparar os dados relativos a uma Usina de Produção de </w:t>
            </w:r>
            <w:r w:rsidR="00143BD4" w:rsidRPr="006807F6">
              <w:rPr>
                <w:rFonts w:asciiTheme="majorHAnsi" w:hAnsiTheme="majorHAnsi" w:cstheme="majorHAnsi"/>
                <w:sz w:val="22"/>
                <w:szCs w:val="22"/>
                <w:lang w:val="pt-BR"/>
              </w:rPr>
              <w:t>Biogás</w:t>
            </w:r>
            <w:r w:rsidRPr="006807F6">
              <w:rPr>
                <w:rFonts w:asciiTheme="majorHAnsi" w:hAnsiTheme="majorHAnsi" w:cstheme="majorHAnsi"/>
                <w:sz w:val="22"/>
                <w:szCs w:val="22"/>
                <w:lang w:val="pt-BR"/>
              </w:rPr>
              <w:t xml:space="preserve"> (</w:t>
            </w:r>
            <w:r w:rsidR="00D5047C" w:rsidRPr="006807F6">
              <w:rPr>
                <w:rFonts w:asciiTheme="majorHAnsi" w:hAnsiTheme="majorHAnsi" w:cstheme="majorHAnsi"/>
                <w:sz w:val="22"/>
                <w:szCs w:val="22"/>
                <w:lang w:val="pt-BR"/>
              </w:rPr>
              <w:t>e</w:t>
            </w:r>
            <w:r w:rsidR="00F235C1" w:rsidRPr="006807F6">
              <w:rPr>
                <w:rFonts w:asciiTheme="majorHAnsi" w:hAnsiTheme="majorHAnsi" w:cstheme="majorHAnsi"/>
                <w:sz w:val="22"/>
                <w:szCs w:val="22"/>
                <w:lang w:val="pt-BR"/>
              </w:rPr>
              <w:t>mpreendimento</w:t>
            </w:r>
            <w:r w:rsidRPr="006807F6">
              <w:rPr>
                <w:rFonts w:asciiTheme="majorHAnsi" w:hAnsiTheme="majorHAnsi" w:cstheme="majorHAnsi"/>
                <w:sz w:val="22"/>
                <w:szCs w:val="22"/>
                <w:lang w:val="pt-BR"/>
              </w:rPr>
              <w:t xml:space="preserve">) existente no Plataforma de Registro do GAS-REC com aqueles realizados por outros registradores de outros esquemas de certificação para o qual essa mesma Usina de Produção de </w:t>
            </w:r>
            <w:r w:rsidR="00143BD4" w:rsidRPr="006807F6">
              <w:rPr>
                <w:rFonts w:asciiTheme="majorHAnsi" w:hAnsiTheme="majorHAnsi" w:cstheme="majorHAnsi"/>
                <w:sz w:val="22"/>
                <w:szCs w:val="22"/>
                <w:lang w:val="pt-BR"/>
              </w:rPr>
              <w:t>Biogás</w:t>
            </w:r>
            <w:r w:rsidRPr="006807F6">
              <w:rPr>
                <w:rFonts w:asciiTheme="majorHAnsi" w:hAnsiTheme="majorHAnsi" w:cstheme="majorHAnsi"/>
                <w:sz w:val="22"/>
                <w:szCs w:val="22"/>
                <w:lang w:val="pt-BR"/>
              </w:rPr>
              <w:t xml:space="preserve"> (</w:t>
            </w:r>
            <w:r w:rsidR="00D5047C" w:rsidRPr="006807F6">
              <w:rPr>
                <w:rFonts w:asciiTheme="majorHAnsi" w:hAnsiTheme="majorHAnsi" w:cstheme="majorHAnsi"/>
                <w:sz w:val="22"/>
                <w:szCs w:val="22"/>
                <w:lang w:val="pt-BR"/>
              </w:rPr>
              <w:t>e</w:t>
            </w:r>
            <w:r w:rsidR="00F235C1" w:rsidRPr="006807F6">
              <w:rPr>
                <w:rFonts w:asciiTheme="majorHAnsi" w:hAnsiTheme="majorHAnsi" w:cstheme="majorHAnsi"/>
                <w:sz w:val="22"/>
                <w:szCs w:val="22"/>
                <w:lang w:val="pt-BR"/>
              </w:rPr>
              <w:t>mpreendimento</w:t>
            </w:r>
            <w:r w:rsidRPr="006807F6">
              <w:rPr>
                <w:rFonts w:asciiTheme="majorHAnsi" w:hAnsiTheme="majorHAnsi" w:cstheme="majorHAnsi"/>
                <w:sz w:val="22"/>
                <w:szCs w:val="22"/>
                <w:lang w:val="pt-BR"/>
              </w:rPr>
              <w:t>) esteja registrada. O Registrante concorda que o Instituto Totum acesse tais registros de outros sistemas de certificação</w:t>
            </w:r>
            <w:r w:rsidR="00D5047C" w:rsidRPr="006807F6">
              <w:rPr>
                <w:rFonts w:asciiTheme="majorHAnsi" w:hAnsiTheme="majorHAnsi" w:cstheme="majorHAnsi"/>
                <w:sz w:val="22"/>
                <w:szCs w:val="22"/>
                <w:lang w:val="pt-BR"/>
              </w:rPr>
              <w:t>,</w:t>
            </w:r>
            <w:r w:rsidRPr="006807F6">
              <w:rPr>
                <w:rFonts w:asciiTheme="majorHAnsi" w:hAnsiTheme="majorHAnsi" w:cstheme="majorHAnsi"/>
                <w:sz w:val="22"/>
                <w:szCs w:val="22"/>
                <w:lang w:val="pt-BR"/>
              </w:rPr>
              <w:t xml:space="preserve"> desde que seja dado conhecimento prévio ao Registrante ou desde que as informações sejam públicas. O Instituto Totum poderá suspender (até novas provas razoavelmente </w:t>
            </w:r>
            <w:r w:rsidRPr="006807F6">
              <w:rPr>
                <w:rFonts w:asciiTheme="majorHAnsi" w:hAnsiTheme="majorHAnsi" w:cstheme="majorHAnsi"/>
                <w:sz w:val="22"/>
                <w:szCs w:val="22"/>
                <w:lang w:val="pt-BR"/>
              </w:rPr>
              <w:lastRenderedPageBreak/>
              <w:t xml:space="preserve">satisfatórias para o Instituto Totum) ou reter a emissão de certificados, </w:t>
            </w:r>
            <w:r w:rsidR="00D5047C" w:rsidRPr="006807F6">
              <w:rPr>
                <w:rFonts w:asciiTheme="majorHAnsi" w:hAnsiTheme="majorHAnsi" w:cstheme="majorHAnsi"/>
                <w:sz w:val="22"/>
                <w:szCs w:val="22"/>
                <w:lang w:val="pt-BR"/>
              </w:rPr>
              <w:t>caso não seja possível</w:t>
            </w:r>
            <w:r w:rsidRPr="006807F6">
              <w:rPr>
                <w:rFonts w:asciiTheme="majorHAnsi" w:hAnsiTheme="majorHAnsi" w:cstheme="majorHAnsi"/>
                <w:sz w:val="22"/>
                <w:szCs w:val="22"/>
                <w:lang w:val="pt-BR"/>
              </w:rPr>
              <w:t xml:space="preserve"> verificar a integridade das informações desses sistemas.</w:t>
            </w:r>
          </w:p>
          <w:p w14:paraId="2A07060E" w14:textId="77777777" w:rsidR="00354F9A" w:rsidRPr="006807F6" w:rsidRDefault="00354F9A" w:rsidP="00BB1610">
            <w:pPr>
              <w:pStyle w:val="PargrafodaLista"/>
              <w:tabs>
                <w:tab w:val="left" w:pos="447"/>
              </w:tabs>
              <w:spacing w:line="240" w:lineRule="auto"/>
              <w:ind w:left="22"/>
              <w:jc w:val="both"/>
              <w:rPr>
                <w:rFonts w:asciiTheme="majorHAnsi" w:hAnsiTheme="majorHAnsi" w:cstheme="majorHAnsi"/>
                <w:sz w:val="22"/>
                <w:szCs w:val="22"/>
                <w:lang w:val="pt-BR"/>
              </w:rPr>
            </w:pPr>
          </w:p>
          <w:p w14:paraId="6A800A72" w14:textId="77777777" w:rsidR="00D5047C" w:rsidRPr="006807F6" w:rsidRDefault="00D5047C" w:rsidP="00BB1610">
            <w:pPr>
              <w:pStyle w:val="PargrafodaLista"/>
              <w:tabs>
                <w:tab w:val="left" w:pos="447"/>
              </w:tabs>
              <w:spacing w:line="240" w:lineRule="auto"/>
              <w:ind w:left="22"/>
              <w:jc w:val="both"/>
              <w:rPr>
                <w:rFonts w:asciiTheme="majorHAnsi" w:hAnsiTheme="majorHAnsi" w:cstheme="majorHAnsi"/>
                <w:sz w:val="22"/>
                <w:szCs w:val="22"/>
                <w:lang w:val="pt-BR"/>
              </w:rPr>
            </w:pPr>
          </w:p>
          <w:p w14:paraId="4D1D9C91" w14:textId="77777777" w:rsidR="00354F9A" w:rsidRPr="006807F6" w:rsidRDefault="00354F9A" w:rsidP="00BB1610">
            <w:pPr>
              <w:pStyle w:val="Ttulo1"/>
              <w:tabs>
                <w:tab w:val="left" w:pos="306"/>
              </w:tabs>
              <w:spacing w:after="0" w:line="240" w:lineRule="auto"/>
              <w:ind w:left="0" w:firstLine="0"/>
              <w:rPr>
                <w:rFonts w:asciiTheme="majorHAnsi" w:hAnsiTheme="majorHAnsi" w:cstheme="majorHAnsi"/>
                <w:lang w:val="pt-BR"/>
              </w:rPr>
            </w:pPr>
            <w:bookmarkStart w:id="13" w:name="_Toc457295768"/>
            <w:r w:rsidRPr="006807F6">
              <w:rPr>
                <w:rFonts w:asciiTheme="majorHAnsi" w:hAnsiTheme="majorHAnsi" w:cstheme="majorHAnsi"/>
                <w:lang w:val="pt-BR"/>
              </w:rPr>
              <w:t>Sistemas de Informação</w:t>
            </w:r>
            <w:bookmarkEnd w:id="13"/>
          </w:p>
          <w:p w14:paraId="040C48C3" w14:textId="77777777" w:rsidR="00354F9A" w:rsidRPr="006807F6" w:rsidRDefault="00354F9A" w:rsidP="00BB1610">
            <w:pPr>
              <w:rPr>
                <w:rFonts w:asciiTheme="majorHAnsi" w:hAnsiTheme="majorHAnsi" w:cstheme="majorHAnsi"/>
                <w:sz w:val="22"/>
                <w:szCs w:val="22"/>
                <w:lang w:val="pt-BR"/>
              </w:rPr>
            </w:pPr>
          </w:p>
          <w:p w14:paraId="66500B66" w14:textId="77777777" w:rsidR="00354F9A" w:rsidRPr="006807F6"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O Instituto Totum emit</w:t>
            </w:r>
            <w:r w:rsidR="003D75CA" w:rsidRPr="006807F6">
              <w:rPr>
                <w:rFonts w:asciiTheme="majorHAnsi" w:hAnsiTheme="majorHAnsi" w:cstheme="majorHAnsi"/>
                <w:sz w:val="22"/>
                <w:szCs w:val="22"/>
                <w:lang w:val="pt-BR"/>
              </w:rPr>
              <w:t>irá</w:t>
            </w:r>
            <w:r w:rsidRPr="006807F6">
              <w:rPr>
                <w:rFonts w:asciiTheme="majorHAnsi" w:hAnsiTheme="majorHAnsi" w:cstheme="majorHAnsi"/>
                <w:sz w:val="22"/>
                <w:szCs w:val="22"/>
                <w:lang w:val="pt-BR"/>
              </w:rPr>
              <w:t xml:space="preserve"> certificados GAS-REC usando uma plataforma de registro eletrônico com acesso à internet. Esta plataforma é de propriedade do Instituto Totum.</w:t>
            </w:r>
          </w:p>
          <w:p w14:paraId="27D2287D" w14:textId="77777777" w:rsidR="00354F9A" w:rsidRPr="006807F6" w:rsidRDefault="00354F9A" w:rsidP="00BB1610">
            <w:pPr>
              <w:rPr>
                <w:rFonts w:asciiTheme="majorHAnsi" w:hAnsiTheme="majorHAnsi" w:cstheme="majorHAnsi"/>
                <w:sz w:val="22"/>
                <w:szCs w:val="22"/>
                <w:lang w:val="pt-BR"/>
              </w:rPr>
            </w:pPr>
          </w:p>
          <w:p w14:paraId="4468147C" w14:textId="77777777" w:rsidR="00354F9A" w:rsidRPr="006807F6"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O Registrante deverá providenciar, às suas próprias custas, as condições de tecnologia de informação e interfaces necessárias para fins de uso da Plataforma </w:t>
            </w:r>
            <w:r w:rsidR="003D75CA" w:rsidRPr="006807F6">
              <w:rPr>
                <w:rFonts w:asciiTheme="majorHAnsi" w:hAnsiTheme="majorHAnsi" w:cstheme="majorHAnsi"/>
                <w:sz w:val="22"/>
                <w:szCs w:val="22"/>
                <w:lang w:val="pt-BR"/>
              </w:rPr>
              <w:t>d</w:t>
            </w:r>
            <w:r w:rsidRPr="006807F6">
              <w:rPr>
                <w:rFonts w:asciiTheme="majorHAnsi" w:hAnsiTheme="majorHAnsi" w:cstheme="majorHAnsi"/>
                <w:sz w:val="22"/>
                <w:szCs w:val="22"/>
                <w:lang w:val="pt-BR"/>
              </w:rPr>
              <w:t xml:space="preserve">e Registro do GAS-REC. </w:t>
            </w:r>
          </w:p>
          <w:p w14:paraId="67E6A10D" w14:textId="77777777" w:rsidR="00354F9A" w:rsidRPr="006807F6" w:rsidRDefault="00354F9A" w:rsidP="00BB1610">
            <w:pPr>
              <w:rPr>
                <w:rFonts w:asciiTheme="majorHAnsi" w:hAnsiTheme="majorHAnsi" w:cstheme="majorHAnsi"/>
                <w:sz w:val="22"/>
                <w:szCs w:val="22"/>
                <w:lang w:val="pt-BR"/>
              </w:rPr>
            </w:pPr>
          </w:p>
          <w:p w14:paraId="15BD5EEB" w14:textId="77777777" w:rsidR="00354F9A" w:rsidRPr="006807F6"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O Registrante será responsável pela segurança de dados necessária em relação à utilização da Plataforma de Registro do GAS-REC, incluindo senhas de</w:t>
            </w:r>
            <w:r w:rsidR="003D75CA" w:rsidRPr="006807F6">
              <w:rPr>
                <w:rFonts w:asciiTheme="majorHAnsi" w:hAnsiTheme="majorHAnsi" w:cstheme="majorHAnsi"/>
                <w:sz w:val="22"/>
                <w:szCs w:val="22"/>
                <w:lang w:val="pt-BR"/>
              </w:rPr>
              <w:t xml:space="preserve"> acesso às</w:t>
            </w:r>
            <w:r w:rsidRPr="006807F6">
              <w:rPr>
                <w:rFonts w:asciiTheme="majorHAnsi" w:hAnsiTheme="majorHAnsi" w:cstheme="majorHAnsi"/>
                <w:sz w:val="22"/>
                <w:szCs w:val="22"/>
                <w:lang w:val="pt-BR"/>
              </w:rPr>
              <w:t xml:space="preserve"> contas.</w:t>
            </w:r>
          </w:p>
          <w:p w14:paraId="1CEF2621" w14:textId="77777777" w:rsidR="00354F9A" w:rsidRPr="006807F6" w:rsidRDefault="00354F9A" w:rsidP="00BB1610">
            <w:pPr>
              <w:rPr>
                <w:rFonts w:asciiTheme="majorHAnsi" w:hAnsiTheme="majorHAnsi" w:cstheme="majorHAnsi"/>
                <w:sz w:val="22"/>
                <w:szCs w:val="22"/>
                <w:lang w:val="pt-BR"/>
              </w:rPr>
            </w:pPr>
          </w:p>
          <w:p w14:paraId="1D9681C7" w14:textId="77777777" w:rsidR="00354F9A" w:rsidRPr="006807F6"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O Instituto Totum deve, sujeito à cláusula 16 abaixo, ser responsável por qualquer dano causado ao Registrante resultante de negligência, omissão intencional ou fraude por parte do Instituto Totum ou qualquer de suas afiliadas, funcionários, fornecedores e / ou representantes, para o fornecimento os serviços de Registro ao Registrante.</w:t>
            </w:r>
          </w:p>
          <w:p w14:paraId="31FD7534" w14:textId="77777777" w:rsidR="00354F9A" w:rsidRPr="006807F6" w:rsidRDefault="00354F9A" w:rsidP="00BB1610">
            <w:pPr>
              <w:rPr>
                <w:rFonts w:asciiTheme="majorHAnsi" w:hAnsiTheme="majorHAnsi" w:cstheme="majorHAnsi"/>
                <w:sz w:val="22"/>
                <w:szCs w:val="22"/>
                <w:lang w:val="pt-BR"/>
              </w:rPr>
            </w:pPr>
          </w:p>
          <w:p w14:paraId="6386116C" w14:textId="77777777" w:rsidR="00354F9A" w:rsidRPr="006807F6"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O Instituto Totum informará ao Registrante, por escrito, com pelo menos trinta (30) dias corridos antes da implementação de uma alteração substancial da Plataforma de Registro do GAS-REC. Em caso de urgência (por exemplo, onde a integridade do sistema está em risco) podem ser feitas alterações sem aviso prévio. O Instituto Totum informará ao Registrante por e-mail o mais rapidamente possível após a alteração ter sido feita.</w:t>
            </w:r>
          </w:p>
          <w:p w14:paraId="29574BA8" w14:textId="77777777" w:rsidR="00354F9A" w:rsidRPr="006807F6" w:rsidRDefault="00354F9A" w:rsidP="00BB1610">
            <w:pPr>
              <w:pStyle w:val="PargrafodaLista"/>
              <w:rPr>
                <w:rFonts w:asciiTheme="majorHAnsi" w:hAnsiTheme="majorHAnsi" w:cstheme="majorHAnsi"/>
                <w:sz w:val="22"/>
                <w:szCs w:val="22"/>
                <w:lang w:val="pt-BR"/>
              </w:rPr>
            </w:pPr>
          </w:p>
          <w:p w14:paraId="14FE2355" w14:textId="77777777" w:rsidR="00354F9A" w:rsidRPr="006807F6"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O Instituto Totum informará ao Registrante </w:t>
            </w:r>
            <w:r w:rsidR="003D75CA" w:rsidRPr="006807F6">
              <w:rPr>
                <w:rFonts w:asciiTheme="majorHAnsi" w:hAnsiTheme="majorHAnsi" w:cstheme="majorHAnsi"/>
                <w:sz w:val="22"/>
                <w:szCs w:val="22"/>
                <w:lang w:val="pt-BR"/>
              </w:rPr>
              <w:t>sobre</w:t>
            </w:r>
            <w:r w:rsidRPr="006807F6">
              <w:rPr>
                <w:rFonts w:asciiTheme="majorHAnsi" w:hAnsiTheme="majorHAnsi" w:cstheme="majorHAnsi"/>
                <w:sz w:val="22"/>
                <w:szCs w:val="22"/>
                <w:lang w:val="pt-BR"/>
              </w:rPr>
              <w:t xml:space="preserve"> indisponibilidade planejada </w:t>
            </w:r>
            <w:r w:rsidR="003D75CA" w:rsidRPr="006807F6">
              <w:rPr>
                <w:rFonts w:asciiTheme="majorHAnsi" w:hAnsiTheme="majorHAnsi" w:cstheme="majorHAnsi"/>
                <w:sz w:val="22"/>
                <w:szCs w:val="22"/>
                <w:lang w:val="pt-BR"/>
              </w:rPr>
              <w:t>da</w:t>
            </w:r>
            <w:r w:rsidRPr="006807F6">
              <w:rPr>
                <w:rFonts w:asciiTheme="majorHAnsi" w:hAnsiTheme="majorHAnsi" w:cstheme="majorHAnsi"/>
                <w:sz w:val="22"/>
                <w:szCs w:val="22"/>
                <w:lang w:val="pt-BR"/>
              </w:rPr>
              <w:t xml:space="preserve"> Plataforma de Registro do GAS-REC. O Registrante será informado de outras indisponibilidades previsíveis de uso do Plataforma de Registro do GAS-REC logo que seja razoavelmente possível.</w:t>
            </w:r>
          </w:p>
          <w:p w14:paraId="749E294D" w14:textId="77777777" w:rsidR="00354F9A" w:rsidRPr="006807F6" w:rsidRDefault="00354F9A" w:rsidP="00BB1610">
            <w:pPr>
              <w:tabs>
                <w:tab w:val="left" w:pos="447"/>
              </w:tabs>
              <w:jc w:val="both"/>
              <w:rPr>
                <w:rFonts w:asciiTheme="majorHAnsi" w:hAnsiTheme="majorHAnsi" w:cstheme="majorHAnsi"/>
                <w:sz w:val="22"/>
                <w:szCs w:val="22"/>
                <w:lang w:val="pt-BR"/>
              </w:rPr>
            </w:pPr>
          </w:p>
          <w:p w14:paraId="72A35C5D" w14:textId="77777777" w:rsidR="00354F9A" w:rsidRPr="006807F6"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O Instituto Totum tem o direito de remover ou suspender o acesso ao serviço da Plataforma de Registro do GAS-REC pel</w:t>
            </w:r>
            <w:r w:rsidR="003D75CA" w:rsidRPr="006807F6">
              <w:rPr>
                <w:rFonts w:asciiTheme="majorHAnsi" w:hAnsiTheme="majorHAnsi" w:cstheme="majorHAnsi"/>
                <w:sz w:val="22"/>
                <w:szCs w:val="22"/>
                <w:lang w:val="pt-BR"/>
              </w:rPr>
              <w:t xml:space="preserve">o </w:t>
            </w:r>
            <w:r w:rsidRPr="006807F6">
              <w:rPr>
                <w:rFonts w:asciiTheme="majorHAnsi" w:hAnsiTheme="majorHAnsi" w:cstheme="majorHAnsi"/>
                <w:sz w:val="22"/>
                <w:szCs w:val="22"/>
                <w:lang w:val="pt-BR"/>
              </w:rPr>
              <w:t>Registrante se:</w:t>
            </w:r>
          </w:p>
          <w:p w14:paraId="001B637C" w14:textId="77777777" w:rsidR="00354F9A" w:rsidRPr="006807F6" w:rsidRDefault="00354F9A" w:rsidP="003D75CA">
            <w:pPr>
              <w:pStyle w:val="PargrafodaLista"/>
              <w:numPr>
                <w:ilvl w:val="0"/>
                <w:numId w:val="7"/>
              </w:numPr>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Na opinião razoável do Instituto Totum, houver mau uso do sistema pel</w:t>
            </w:r>
            <w:r w:rsidR="003D75CA" w:rsidRPr="006807F6">
              <w:rPr>
                <w:rFonts w:asciiTheme="majorHAnsi" w:hAnsiTheme="majorHAnsi" w:cstheme="majorHAnsi"/>
                <w:sz w:val="22"/>
                <w:szCs w:val="22"/>
                <w:lang w:val="pt-BR"/>
              </w:rPr>
              <w:t>o</w:t>
            </w:r>
            <w:r w:rsidRPr="006807F6">
              <w:rPr>
                <w:rFonts w:asciiTheme="majorHAnsi" w:hAnsiTheme="majorHAnsi" w:cstheme="majorHAnsi"/>
                <w:sz w:val="22"/>
                <w:szCs w:val="22"/>
                <w:lang w:val="pt-BR"/>
              </w:rPr>
              <w:t xml:space="preserve"> Registrante (incluindo, mas não limitado ao fato de os seus funcionários, representantes e outras partes agirem em nome do Registrante no desempenho do presente Contrato), ou</w:t>
            </w:r>
          </w:p>
          <w:p w14:paraId="35C43DBA" w14:textId="77777777" w:rsidR="00354F9A" w:rsidRPr="006807F6" w:rsidRDefault="00354F9A" w:rsidP="00BB1610">
            <w:pPr>
              <w:pStyle w:val="PargrafodaLista"/>
              <w:numPr>
                <w:ilvl w:val="0"/>
                <w:numId w:val="7"/>
              </w:numPr>
              <w:rPr>
                <w:rFonts w:asciiTheme="majorHAnsi" w:hAnsiTheme="majorHAnsi" w:cstheme="majorHAnsi"/>
                <w:sz w:val="22"/>
                <w:szCs w:val="22"/>
                <w:lang w:val="pt-BR"/>
              </w:rPr>
            </w:pPr>
            <w:r w:rsidRPr="006807F6">
              <w:rPr>
                <w:rFonts w:asciiTheme="majorHAnsi" w:hAnsiTheme="majorHAnsi" w:cstheme="majorHAnsi"/>
                <w:sz w:val="22"/>
                <w:szCs w:val="22"/>
                <w:lang w:val="pt-BR"/>
              </w:rPr>
              <w:t>O Registrante violar o presente Contrato.</w:t>
            </w:r>
          </w:p>
          <w:p w14:paraId="4480CC75" w14:textId="77777777" w:rsidR="00354F9A" w:rsidRPr="006807F6" w:rsidRDefault="00354F9A" w:rsidP="00BB1610">
            <w:pPr>
              <w:rPr>
                <w:rFonts w:asciiTheme="majorHAnsi" w:hAnsiTheme="majorHAnsi" w:cstheme="majorHAnsi"/>
                <w:sz w:val="22"/>
                <w:szCs w:val="22"/>
                <w:lang w:val="pt-BR"/>
              </w:rPr>
            </w:pPr>
          </w:p>
          <w:p w14:paraId="1C307C19" w14:textId="77777777" w:rsidR="00354F9A" w:rsidRPr="006807F6" w:rsidRDefault="00354F9A" w:rsidP="00BB1610">
            <w:pPr>
              <w:tabs>
                <w:tab w:val="left" w:pos="447"/>
              </w:tabs>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O Instituto Totum suspenderá o acesso aos serviços da Plataforma de Plataforma de Registro do GAS-REC pelo Registrante por notificação </w:t>
            </w:r>
            <w:r w:rsidR="003D75CA" w:rsidRPr="006807F6">
              <w:rPr>
                <w:rFonts w:asciiTheme="majorHAnsi" w:hAnsiTheme="majorHAnsi" w:cstheme="majorHAnsi"/>
                <w:sz w:val="22"/>
                <w:szCs w:val="22"/>
                <w:lang w:val="pt-BR"/>
              </w:rPr>
              <w:t>eletrônica</w:t>
            </w:r>
            <w:r w:rsidRPr="006807F6">
              <w:rPr>
                <w:rFonts w:asciiTheme="majorHAnsi" w:hAnsiTheme="majorHAnsi" w:cstheme="majorHAnsi"/>
                <w:sz w:val="22"/>
                <w:szCs w:val="22"/>
                <w:lang w:val="pt-BR"/>
              </w:rPr>
              <w:t>. A suspensão cessará após correção do problema identificado. O Instituto Totum deverá remover permanentemente o acesso ao serviço pelo Registrante por notificação ao Registrante quando o uso indevido ou violação persistir.</w:t>
            </w:r>
          </w:p>
          <w:p w14:paraId="0B158B86" w14:textId="77777777" w:rsidR="00354F9A" w:rsidRPr="006807F6" w:rsidRDefault="00354F9A" w:rsidP="00BB1610">
            <w:pPr>
              <w:rPr>
                <w:rFonts w:asciiTheme="majorHAnsi" w:hAnsiTheme="majorHAnsi" w:cstheme="majorHAnsi"/>
                <w:sz w:val="22"/>
                <w:szCs w:val="22"/>
                <w:lang w:val="pt-BR"/>
              </w:rPr>
            </w:pPr>
          </w:p>
          <w:p w14:paraId="54964F3F" w14:textId="77777777" w:rsidR="00354F9A" w:rsidRPr="006807F6" w:rsidRDefault="00354F9A" w:rsidP="003D75CA">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O Registrante concorda com o Instituto Totum durante a vigência do presente Contrato:</w:t>
            </w:r>
          </w:p>
          <w:p w14:paraId="256B0D3D" w14:textId="77777777" w:rsidR="00354F9A" w:rsidRPr="006807F6" w:rsidRDefault="00354F9A" w:rsidP="003D75CA">
            <w:pPr>
              <w:pStyle w:val="PargrafodaLista"/>
              <w:numPr>
                <w:ilvl w:val="0"/>
                <w:numId w:val="8"/>
              </w:numPr>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A usar a Plataforma de Registro do GAS-REC, o seu site associado e a documentação apenas com propósito final ligado ao GAS-REC;</w:t>
            </w:r>
          </w:p>
          <w:p w14:paraId="16E79F79" w14:textId="77777777" w:rsidR="00354F9A" w:rsidRPr="006807F6" w:rsidRDefault="00354F9A" w:rsidP="003D75CA">
            <w:pPr>
              <w:pStyle w:val="PargrafodaLista"/>
              <w:numPr>
                <w:ilvl w:val="0"/>
                <w:numId w:val="8"/>
              </w:numPr>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A não causar ou permitir que qualquer pessoa não autorizada use </w:t>
            </w:r>
            <w:r w:rsidR="003D75CA" w:rsidRPr="006807F6">
              <w:rPr>
                <w:rFonts w:asciiTheme="majorHAnsi" w:hAnsiTheme="majorHAnsi" w:cstheme="majorHAnsi"/>
                <w:sz w:val="22"/>
                <w:szCs w:val="22"/>
                <w:lang w:val="pt-BR"/>
              </w:rPr>
              <w:t>a</w:t>
            </w:r>
            <w:r w:rsidRPr="006807F6">
              <w:rPr>
                <w:rFonts w:asciiTheme="majorHAnsi" w:hAnsiTheme="majorHAnsi" w:cstheme="majorHAnsi"/>
                <w:sz w:val="22"/>
                <w:szCs w:val="22"/>
                <w:lang w:val="pt-BR"/>
              </w:rPr>
              <w:t xml:space="preserve"> Plataforma de Registro do GAS-REC, o seu site associado e a documentação GAS-REC a qualquer momento durante a vigência do presente Contrato;</w:t>
            </w:r>
          </w:p>
          <w:p w14:paraId="4EDDB548" w14:textId="77777777" w:rsidR="00354F9A" w:rsidRPr="006807F6" w:rsidRDefault="00354F9A" w:rsidP="003D75CA">
            <w:pPr>
              <w:pStyle w:val="PargrafodaLista"/>
              <w:numPr>
                <w:ilvl w:val="0"/>
                <w:numId w:val="8"/>
              </w:numPr>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lastRenderedPageBreak/>
              <w:t>A notificar o Instituto Totum imediatamente após a descoberta de falhas ou defeitos</w:t>
            </w:r>
            <w:r w:rsidR="003D75CA" w:rsidRPr="006807F6">
              <w:rPr>
                <w:rFonts w:asciiTheme="majorHAnsi" w:hAnsiTheme="majorHAnsi" w:cstheme="majorHAnsi"/>
                <w:sz w:val="22"/>
                <w:szCs w:val="22"/>
                <w:lang w:val="pt-BR"/>
              </w:rPr>
              <w:t xml:space="preserve"> na</w:t>
            </w:r>
            <w:r w:rsidRPr="006807F6">
              <w:rPr>
                <w:rFonts w:asciiTheme="majorHAnsi" w:hAnsiTheme="majorHAnsi" w:cstheme="majorHAnsi"/>
                <w:sz w:val="22"/>
                <w:szCs w:val="22"/>
                <w:lang w:val="pt-BR"/>
              </w:rPr>
              <w:t xml:space="preserve"> Plataforma de Registro do GAS-REC e / ou seu site associado e a cooperar plenamente com o Instituto Totum no diagnóstico e correção de qualquer falha ou defeito;</w:t>
            </w:r>
          </w:p>
          <w:p w14:paraId="2A805A35" w14:textId="77777777" w:rsidR="00354F9A" w:rsidRPr="006807F6" w:rsidRDefault="00354F9A" w:rsidP="003D75CA">
            <w:pPr>
              <w:pStyle w:val="PargrafodaLista"/>
              <w:numPr>
                <w:ilvl w:val="0"/>
                <w:numId w:val="8"/>
              </w:numPr>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A utilizar apenas a versão atual d</w:t>
            </w:r>
            <w:r w:rsidR="003D75CA" w:rsidRPr="006807F6">
              <w:rPr>
                <w:rFonts w:asciiTheme="majorHAnsi" w:hAnsiTheme="majorHAnsi" w:cstheme="majorHAnsi"/>
                <w:sz w:val="22"/>
                <w:szCs w:val="22"/>
                <w:lang w:val="pt-BR"/>
              </w:rPr>
              <w:t>a</w:t>
            </w:r>
            <w:r w:rsidRPr="006807F6">
              <w:rPr>
                <w:rFonts w:asciiTheme="majorHAnsi" w:hAnsiTheme="majorHAnsi" w:cstheme="majorHAnsi"/>
                <w:sz w:val="22"/>
                <w:szCs w:val="22"/>
                <w:lang w:val="pt-BR"/>
              </w:rPr>
              <w:t xml:space="preserve"> Plataforma de Registro do GAS-REC disponibilizada periodicamente.</w:t>
            </w:r>
          </w:p>
          <w:p w14:paraId="19116EEF" w14:textId="77777777" w:rsidR="00354F9A" w:rsidRPr="006807F6" w:rsidRDefault="00354F9A" w:rsidP="00BB1610">
            <w:pPr>
              <w:pStyle w:val="PargrafodaLista"/>
              <w:rPr>
                <w:rFonts w:asciiTheme="majorHAnsi" w:hAnsiTheme="majorHAnsi" w:cstheme="majorHAnsi"/>
                <w:sz w:val="22"/>
                <w:szCs w:val="22"/>
                <w:lang w:val="pt-BR"/>
              </w:rPr>
            </w:pPr>
          </w:p>
          <w:p w14:paraId="4CD98BD5" w14:textId="77777777" w:rsidR="003D75CA" w:rsidRPr="006807F6" w:rsidRDefault="003D75CA" w:rsidP="00BB1610">
            <w:pPr>
              <w:pStyle w:val="PargrafodaLista"/>
              <w:rPr>
                <w:rFonts w:asciiTheme="majorHAnsi" w:hAnsiTheme="majorHAnsi" w:cstheme="majorHAnsi"/>
                <w:sz w:val="22"/>
                <w:szCs w:val="22"/>
                <w:lang w:val="pt-BR"/>
              </w:rPr>
            </w:pPr>
          </w:p>
          <w:p w14:paraId="50D64F62" w14:textId="77777777" w:rsidR="00354F9A" w:rsidRPr="006807F6" w:rsidRDefault="00354F9A" w:rsidP="00BB1610">
            <w:pPr>
              <w:pStyle w:val="Ttulo1"/>
              <w:tabs>
                <w:tab w:val="left" w:pos="306"/>
              </w:tabs>
              <w:spacing w:after="0" w:line="240" w:lineRule="auto"/>
              <w:ind w:left="0" w:firstLine="0"/>
              <w:rPr>
                <w:rFonts w:asciiTheme="majorHAnsi" w:hAnsiTheme="majorHAnsi" w:cstheme="majorHAnsi"/>
                <w:lang w:val="pt-BR"/>
              </w:rPr>
            </w:pPr>
            <w:bookmarkStart w:id="14" w:name="_Toc451419578"/>
            <w:bookmarkStart w:id="15" w:name="_Toc457295769"/>
            <w:r w:rsidRPr="006807F6">
              <w:rPr>
                <w:rFonts w:asciiTheme="majorHAnsi" w:hAnsiTheme="majorHAnsi" w:cstheme="majorHAnsi"/>
                <w:lang w:val="pt-BR"/>
              </w:rPr>
              <w:t>Motivos de força maior</w:t>
            </w:r>
            <w:bookmarkEnd w:id="14"/>
            <w:bookmarkEnd w:id="15"/>
          </w:p>
          <w:p w14:paraId="48B036BF" w14:textId="77777777" w:rsidR="00354F9A" w:rsidRPr="006807F6" w:rsidRDefault="00354F9A" w:rsidP="00BB1610">
            <w:pPr>
              <w:pStyle w:val="PargrafodaLista"/>
              <w:rPr>
                <w:rFonts w:asciiTheme="majorHAnsi" w:hAnsiTheme="majorHAnsi" w:cstheme="majorHAnsi"/>
                <w:sz w:val="22"/>
                <w:szCs w:val="22"/>
                <w:lang w:val="pt-BR"/>
              </w:rPr>
            </w:pPr>
          </w:p>
          <w:p w14:paraId="2B31168E" w14:textId="77777777" w:rsidR="00354F9A" w:rsidRPr="006807F6"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Para os fins do presente Contrato, motivos de força maior significam uma ocorrência fora do controle razoável da parte que a requer, que não pôde ser razoavelmente evitado ou superado, tornando impossível a execução de suas obrigações contratuais, incluindo, mas não se limitando a, devido à falha de comunicações ou sistemas de computadores.</w:t>
            </w:r>
          </w:p>
          <w:p w14:paraId="153AFEE9" w14:textId="77777777" w:rsidR="00354F9A" w:rsidRPr="006807F6" w:rsidRDefault="00354F9A" w:rsidP="00BB1610">
            <w:pPr>
              <w:pStyle w:val="PargrafodaLista"/>
              <w:rPr>
                <w:rFonts w:asciiTheme="majorHAnsi" w:hAnsiTheme="majorHAnsi" w:cstheme="majorHAnsi"/>
                <w:sz w:val="22"/>
                <w:szCs w:val="22"/>
                <w:lang w:val="pt-BR"/>
              </w:rPr>
            </w:pPr>
          </w:p>
          <w:p w14:paraId="1351E266" w14:textId="77777777" w:rsidR="00354F9A" w:rsidRPr="006807F6"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Se uma das partes for total ou parcialmente impedida devido a motivos de força maior de cumprir as suas obrigações nos termos do presente Contrato e essa parte estiver em conformidade com os requisitos da presente cláusula, qualquer violação ou descumprimento de tal parte será considerada, devendo ser a parte liberada de tais obrigações no </w:t>
            </w:r>
            <w:proofErr w:type="gramStart"/>
            <w:r w:rsidRPr="006807F6">
              <w:rPr>
                <w:rFonts w:asciiTheme="majorHAnsi" w:hAnsiTheme="majorHAnsi" w:cstheme="majorHAnsi"/>
                <w:sz w:val="22"/>
                <w:szCs w:val="22"/>
                <w:lang w:val="pt-BR"/>
              </w:rPr>
              <w:t>período de tempo</w:t>
            </w:r>
            <w:proofErr w:type="gramEnd"/>
            <w:r w:rsidRPr="006807F6">
              <w:rPr>
                <w:rFonts w:asciiTheme="majorHAnsi" w:hAnsiTheme="majorHAnsi" w:cstheme="majorHAnsi"/>
                <w:sz w:val="22"/>
                <w:szCs w:val="22"/>
                <w:lang w:val="pt-BR"/>
              </w:rPr>
              <w:t xml:space="preserve"> e na medida em que tal motivo de força maior impeça o seu desempenho. Não caberá nenhuma obrigação de pagamento de indenização neste caso.</w:t>
            </w:r>
          </w:p>
          <w:p w14:paraId="47672DE8" w14:textId="77777777" w:rsidR="00354F9A" w:rsidRPr="006807F6" w:rsidRDefault="00354F9A" w:rsidP="00BB1610">
            <w:pPr>
              <w:pStyle w:val="PargrafodaLista"/>
              <w:rPr>
                <w:rFonts w:asciiTheme="majorHAnsi" w:hAnsiTheme="majorHAnsi" w:cstheme="majorHAnsi"/>
                <w:sz w:val="22"/>
                <w:szCs w:val="22"/>
                <w:lang w:val="pt-BR"/>
              </w:rPr>
            </w:pPr>
          </w:p>
          <w:p w14:paraId="5C5908BA" w14:textId="77777777" w:rsidR="00354F9A" w:rsidRPr="006807F6"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No evento, e em sua devida medida, as obrigações da parte que reivindica força maior são liberadas por força maior, sendo que as obrigações correspondentes à outra parte também serão liberadas.</w:t>
            </w:r>
          </w:p>
          <w:p w14:paraId="5EB0B38A" w14:textId="77777777" w:rsidR="00354F9A" w:rsidRPr="006807F6" w:rsidRDefault="00354F9A" w:rsidP="00BB1610">
            <w:pPr>
              <w:pStyle w:val="PargrafodaLista"/>
              <w:rPr>
                <w:rFonts w:asciiTheme="majorHAnsi" w:hAnsiTheme="majorHAnsi" w:cstheme="majorHAnsi"/>
                <w:sz w:val="22"/>
                <w:szCs w:val="22"/>
                <w:lang w:val="pt-BR"/>
              </w:rPr>
            </w:pPr>
          </w:p>
          <w:p w14:paraId="3BE4AB85" w14:textId="77777777" w:rsidR="00354F9A" w:rsidRPr="006807F6"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As partes devem informar-se mutuamente sobre a ocorrência de força maior, bem como de seu fim sem demora e enviarão todos os esforços comercialmente razoáveis para mitigar os efeitos da força maior.</w:t>
            </w:r>
          </w:p>
          <w:p w14:paraId="4E94E6DB" w14:textId="77777777" w:rsidR="00354F9A" w:rsidRPr="006807F6" w:rsidRDefault="00354F9A" w:rsidP="00BB1610">
            <w:pPr>
              <w:pStyle w:val="PargrafodaLista"/>
              <w:tabs>
                <w:tab w:val="left" w:pos="447"/>
              </w:tabs>
              <w:spacing w:line="240" w:lineRule="auto"/>
              <w:ind w:left="22"/>
              <w:jc w:val="both"/>
              <w:rPr>
                <w:rFonts w:asciiTheme="majorHAnsi" w:hAnsiTheme="majorHAnsi" w:cstheme="majorHAnsi"/>
                <w:sz w:val="22"/>
                <w:szCs w:val="22"/>
                <w:lang w:val="pt-BR"/>
              </w:rPr>
            </w:pPr>
          </w:p>
          <w:p w14:paraId="41693BB8" w14:textId="77777777" w:rsidR="003D75CA" w:rsidRPr="006807F6" w:rsidRDefault="003D75CA" w:rsidP="00BB1610">
            <w:pPr>
              <w:pStyle w:val="PargrafodaLista"/>
              <w:tabs>
                <w:tab w:val="left" w:pos="447"/>
              </w:tabs>
              <w:spacing w:line="240" w:lineRule="auto"/>
              <w:ind w:left="22"/>
              <w:jc w:val="both"/>
              <w:rPr>
                <w:rFonts w:asciiTheme="majorHAnsi" w:hAnsiTheme="majorHAnsi" w:cstheme="majorHAnsi"/>
                <w:sz w:val="22"/>
                <w:szCs w:val="22"/>
                <w:lang w:val="pt-BR"/>
              </w:rPr>
            </w:pPr>
          </w:p>
          <w:p w14:paraId="7D24EBB7" w14:textId="77777777" w:rsidR="00354F9A" w:rsidRPr="006807F6" w:rsidRDefault="00354F9A" w:rsidP="00BB1610">
            <w:pPr>
              <w:pStyle w:val="Ttulo1"/>
              <w:tabs>
                <w:tab w:val="left" w:pos="306"/>
              </w:tabs>
              <w:spacing w:after="0" w:line="240" w:lineRule="auto"/>
              <w:ind w:left="0" w:firstLine="0"/>
              <w:rPr>
                <w:rFonts w:asciiTheme="majorHAnsi" w:hAnsiTheme="majorHAnsi" w:cstheme="majorHAnsi"/>
                <w:lang w:val="pt-BR"/>
              </w:rPr>
            </w:pPr>
            <w:bookmarkStart w:id="16" w:name="_Toc457295770"/>
            <w:r w:rsidRPr="006807F6">
              <w:rPr>
                <w:rFonts w:asciiTheme="majorHAnsi" w:hAnsiTheme="majorHAnsi" w:cstheme="majorHAnsi"/>
                <w:lang w:val="pt-BR"/>
              </w:rPr>
              <w:t>Das atribuições</w:t>
            </w:r>
            <w:bookmarkEnd w:id="16"/>
          </w:p>
          <w:p w14:paraId="0C73BE93" w14:textId="77777777" w:rsidR="00354F9A" w:rsidRPr="006807F6" w:rsidRDefault="00354F9A" w:rsidP="00BB1610">
            <w:pPr>
              <w:pStyle w:val="PargrafodaLista"/>
              <w:rPr>
                <w:rFonts w:asciiTheme="majorHAnsi" w:hAnsiTheme="majorHAnsi" w:cstheme="majorHAnsi"/>
                <w:sz w:val="22"/>
                <w:szCs w:val="22"/>
                <w:lang w:val="pt-BR"/>
              </w:rPr>
            </w:pPr>
          </w:p>
          <w:p w14:paraId="4F62C0E1"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Cada uma das partes poderá ceder este Contrato, com consentimento prévio da outra parte:</w:t>
            </w:r>
          </w:p>
          <w:p w14:paraId="1A8E496A" w14:textId="77777777" w:rsidR="00354F9A" w:rsidRPr="006807F6" w:rsidRDefault="00354F9A" w:rsidP="00BB1610">
            <w:pPr>
              <w:pStyle w:val="PargrafodaLista"/>
              <w:numPr>
                <w:ilvl w:val="0"/>
                <w:numId w:val="9"/>
              </w:numPr>
              <w:tabs>
                <w:tab w:val="left" w:pos="447"/>
              </w:tabs>
              <w:spacing w:line="240" w:lineRule="auto"/>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Somente com o consentimento </w:t>
            </w:r>
            <w:r w:rsidR="003D75CA" w:rsidRPr="006807F6">
              <w:rPr>
                <w:rFonts w:asciiTheme="majorHAnsi" w:hAnsiTheme="majorHAnsi" w:cstheme="majorHAnsi"/>
                <w:sz w:val="22"/>
                <w:szCs w:val="22"/>
                <w:lang w:val="pt-BR"/>
              </w:rPr>
              <w:t>registrado pela</w:t>
            </w:r>
            <w:r w:rsidRPr="006807F6">
              <w:rPr>
                <w:rFonts w:asciiTheme="majorHAnsi" w:hAnsiTheme="majorHAnsi" w:cstheme="majorHAnsi"/>
                <w:sz w:val="22"/>
                <w:szCs w:val="22"/>
                <w:lang w:val="pt-BR"/>
              </w:rPr>
              <w:t xml:space="preserve"> outra parte, sendo que tal consentimento não pode ser negado sem motivo razoável; </w:t>
            </w:r>
          </w:p>
          <w:p w14:paraId="5FA31A88" w14:textId="77777777" w:rsidR="00354F9A" w:rsidRPr="006807F6" w:rsidRDefault="00354F9A" w:rsidP="00BB1610">
            <w:pPr>
              <w:pStyle w:val="PargrafodaLista"/>
              <w:numPr>
                <w:ilvl w:val="0"/>
                <w:numId w:val="9"/>
              </w:numPr>
              <w:tabs>
                <w:tab w:val="left" w:pos="447"/>
              </w:tabs>
              <w:spacing w:line="240" w:lineRule="auto"/>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A uma empresa associada de equivalente ou maior solvência financeira a qualquer momento. A atribuição só será efetiva</w:t>
            </w:r>
            <w:r w:rsidR="003D75CA" w:rsidRPr="006807F6">
              <w:rPr>
                <w:rFonts w:asciiTheme="majorHAnsi" w:hAnsiTheme="majorHAnsi" w:cstheme="majorHAnsi"/>
                <w:sz w:val="22"/>
                <w:szCs w:val="22"/>
                <w:lang w:val="pt-BR"/>
              </w:rPr>
              <w:t>da</w:t>
            </w:r>
            <w:r w:rsidRPr="006807F6">
              <w:rPr>
                <w:rFonts w:asciiTheme="majorHAnsi" w:hAnsiTheme="majorHAnsi" w:cstheme="majorHAnsi"/>
                <w:sz w:val="22"/>
                <w:szCs w:val="22"/>
                <w:lang w:val="pt-BR"/>
              </w:rPr>
              <w:t xml:space="preserve"> mediante aviso a ser recebido pela outra parte e desde que qualquer documento de suporte de crédito emitido ou acordado em nome da parte tenha sido primeiramente reemitido ou alterado para suportar as obrigações da empresa associada para o benefício da outra parte.</w:t>
            </w:r>
          </w:p>
          <w:p w14:paraId="0F3DC7FF" w14:textId="77777777" w:rsidR="00354F9A" w:rsidRPr="006807F6" w:rsidRDefault="00354F9A" w:rsidP="00BB1610">
            <w:pPr>
              <w:pStyle w:val="PargrafodaLista"/>
              <w:rPr>
                <w:rFonts w:asciiTheme="majorHAnsi" w:hAnsiTheme="majorHAnsi" w:cstheme="majorHAnsi"/>
                <w:sz w:val="22"/>
                <w:szCs w:val="22"/>
                <w:lang w:val="pt-BR"/>
              </w:rPr>
            </w:pPr>
          </w:p>
          <w:p w14:paraId="502E4D63" w14:textId="77777777" w:rsidR="00354F9A" w:rsidRPr="006807F6" w:rsidRDefault="00354F9A" w:rsidP="00143BD4">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O Instituto Totum pode transferir este Contrato para um novo prestador de serviços com o consentimento prévio </w:t>
            </w:r>
            <w:r w:rsidR="003D75CA" w:rsidRPr="006807F6">
              <w:rPr>
                <w:rFonts w:asciiTheme="majorHAnsi" w:hAnsiTheme="majorHAnsi" w:cstheme="majorHAnsi"/>
                <w:sz w:val="22"/>
                <w:szCs w:val="22"/>
                <w:lang w:val="pt-BR"/>
              </w:rPr>
              <w:t xml:space="preserve">do </w:t>
            </w:r>
            <w:r w:rsidRPr="006807F6">
              <w:rPr>
                <w:rFonts w:asciiTheme="majorHAnsi" w:hAnsiTheme="majorHAnsi" w:cstheme="majorHAnsi"/>
                <w:sz w:val="22"/>
                <w:szCs w:val="22"/>
                <w:lang w:val="pt-BR"/>
              </w:rPr>
              <w:t>Registrante. Caso nenhum novo prestador de serviços tenha sido nomeado, o Instituto Totum pode encerrar o presente Contrato mediante aviso prévio não inferior a 6 (seis) meses e o Registrante tem o direito de receber um reembolso das taxas pagas sob o presente Contrato por qualquer parte dos serviços que tenham sido pagos sem terem sido efetivamente fornecidos.</w:t>
            </w:r>
          </w:p>
          <w:p w14:paraId="1B5BC14F" w14:textId="77777777" w:rsidR="00143BD4" w:rsidRPr="006807F6" w:rsidRDefault="00143BD4" w:rsidP="00143BD4">
            <w:pPr>
              <w:pStyle w:val="PargrafodaLista"/>
              <w:tabs>
                <w:tab w:val="left" w:pos="604"/>
              </w:tabs>
              <w:spacing w:line="240" w:lineRule="auto"/>
              <w:ind w:left="22"/>
              <w:jc w:val="both"/>
              <w:rPr>
                <w:rFonts w:asciiTheme="majorHAnsi" w:hAnsiTheme="majorHAnsi" w:cstheme="majorHAnsi"/>
                <w:sz w:val="22"/>
                <w:szCs w:val="22"/>
                <w:lang w:val="pt-BR"/>
              </w:rPr>
            </w:pPr>
          </w:p>
          <w:p w14:paraId="2A13AE38" w14:textId="77777777" w:rsidR="003D75CA" w:rsidRPr="006807F6" w:rsidRDefault="003D75CA" w:rsidP="003D75CA"/>
          <w:p w14:paraId="500F6EDD" w14:textId="77777777" w:rsidR="00354F9A" w:rsidRPr="006807F6" w:rsidRDefault="00354F9A" w:rsidP="00BB1610">
            <w:pPr>
              <w:pStyle w:val="Ttulo1"/>
              <w:tabs>
                <w:tab w:val="left" w:pos="306"/>
              </w:tabs>
              <w:spacing w:after="0" w:line="240" w:lineRule="auto"/>
              <w:ind w:left="0" w:firstLine="0"/>
              <w:rPr>
                <w:rFonts w:asciiTheme="majorHAnsi" w:hAnsiTheme="majorHAnsi" w:cstheme="majorHAnsi"/>
                <w:lang w:val="pt-BR"/>
              </w:rPr>
            </w:pPr>
            <w:bookmarkStart w:id="17" w:name="_Toc457295771"/>
            <w:bookmarkStart w:id="18" w:name="_Toc453323347"/>
            <w:r w:rsidRPr="006807F6">
              <w:rPr>
                <w:rFonts w:asciiTheme="majorHAnsi" w:hAnsiTheme="majorHAnsi" w:cstheme="majorHAnsi"/>
                <w:lang w:val="pt-BR"/>
              </w:rPr>
              <w:t>Alterações</w:t>
            </w:r>
            <w:bookmarkEnd w:id="17"/>
            <w:r w:rsidRPr="006807F6">
              <w:rPr>
                <w:rFonts w:asciiTheme="majorHAnsi" w:hAnsiTheme="majorHAnsi" w:cstheme="majorHAnsi"/>
                <w:lang w:val="pt-BR"/>
              </w:rPr>
              <w:t xml:space="preserve"> </w:t>
            </w:r>
            <w:bookmarkEnd w:id="18"/>
          </w:p>
          <w:p w14:paraId="7B1CE9ED" w14:textId="77777777" w:rsidR="00354F9A" w:rsidRPr="006807F6" w:rsidRDefault="00354F9A" w:rsidP="00BB1610">
            <w:pPr>
              <w:rPr>
                <w:rFonts w:asciiTheme="majorHAnsi" w:hAnsiTheme="majorHAnsi" w:cstheme="majorHAnsi"/>
                <w:sz w:val="22"/>
                <w:szCs w:val="22"/>
                <w:lang w:val="pt-BR"/>
              </w:rPr>
            </w:pPr>
          </w:p>
          <w:p w14:paraId="5F04744A" w14:textId="77777777" w:rsidR="008E3447" w:rsidRPr="006807F6" w:rsidRDefault="008E3447" w:rsidP="008E3447">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O Instituto Totum pode fazer alterações aos termos do presente Contrato no que se refere às normas, metodologias nacionais e internacionais, e demais condições operacionais que possam impactar </w:t>
            </w:r>
            <w:r w:rsidRPr="006807F6">
              <w:rPr>
                <w:rFonts w:asciiTheme="majorHAnsi" w:hAnsiTheme="majorHAnsi" w:cstheme="majorHAnsi"/>
                <w:sz w:val="22"/>
                <w:szCs w:val="22"/>
                <w:lang w:val="pt-BR"/>
              </w:rPr>
              <w:lastRenderedPageBreak/>
              <w:t>na operacionalização do programa. Quaisquer alterações unilaterais ao presente Contrato apresentadas pelo Instituto Totum serão notificadas ao Registrante por e-mail em prazo não inferior a 90 (noventa) dias antes de se tornarem efetivas. Não serão realizadas alterações unilateriais das condições comerciais presentes na cláusula 1.3, das taxas e encargos presentes na cláusula 12, da forma de pagamento presente na cláusula 13 ou do acesso à plataforma presente na cláusula 8.</w:t>
            </w:r>
          </w:p>
          <w:p w14:paraId="05D1FA47"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637B169C" w14:textId="77777777" w:rsidR="00354F9A" w:rsidRPr="006807F6"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Cada uma das partes confirma que: </w:t>
            </w:r>
          </w:p>
          <w:p w14:paraId="041F4DF2" w14:textId="77777777" w:rsidR="00354F9A" w:rsidRPr="006807F6" w:rsidRDefault="00354F9A" w:rsidP="00BB1610">
            <w:pPr>
              <w:pStyle w:val="PargrafodaLista"/>
              <w:numPr>
                <w:ilvl w:val="0"/>
                <w:numId w:val="10"/>
              </w:numPr>
              <w:tabs>
                <w:tab w:val="left" w:pos="447"/>
              </w:tabs>
              <w:spacing w:line="240" w:lineRule="auto"/>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O Regulamento Técnico do GAS-REC e procedimentos operacionais aplica</w:t>
            </w:r>
            <w:r w:rsidR="003D75CA" w:rsidRPr="006807F6">
              <w:rPr>
                <w:rFonts w:asciiTheme="majorHAnsi" w:hAnsiTheme="majorHAnsi" w:cstheme="majorHAnsi"/>
                <w:sz w:val="22"/>
                <w:szCs w:val="22"/>
                <w:lang w:val="pt-BR"/>
              </w:rPr>
              <w:t>m</w:t>
            </w:r>
            <w:r w:rsidRPr="006807F6">
              <w:rPr>
                <w:rFonts w:asciiTheme="majorHAnsi" w:hAnsiTheme="majorHAnsi" w:cstheme="majorHAnsi"/>
                <w:sz w:val="22"/>
                <w:szCs w:val="22"/>
                <w:lang w:val="pt-BR"/>
              </w:rPr>
              <w:t>-se a este Contrato; e</w:t>
            </w:r>
          </w:p>
          <w:p w14:paraId="3FFDE646" w14:textId="77777777" w:rsidR="00354F9A" w:rsidRPr="006807F6" w:rsidRDefault="00354F9A" w:rsidP="00BB1610">
            <w:pPr>
              <w:pStyle w:val="PargrafodaLista"/>
              <w:numPr>
                <w:ilvl w:val="0"/>
                <w:numId w:val="10"/>
              </w:numPr>
              <w:tabs>
                <w:tab w:val="left" w:pos="447"/>
              </w:tabs>
              <w:spacing w:line="240" w:lineRule="auto"/>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Envidará seus melhores esforços para alterar o presente Contrato quando necessário, exigido ou desejável (na opinião razoável de qualquer das partes), devido a motivos operacionais, legais ou de conformidade.</w:t>
            </w:r>
          </w:p>
          <w:p w14:paraId="0A77EF76" w14:textId="77777777" w:rsidR="00354F9A" w:rsidRPr="006807F6" w:rsidRDefault="00354F9A" w:rsidP="00BB1610">
            <w:pPr>
              <w:pStyle w:val="PargrafodaLista"/>
              <w:tabs>
                <w:tab w:val="left" w:pos="447"/>
              </w:tabs>
              <w:spacing w:line="240" w:lineRule="auto"/>
              <w:jc w:val="both"/>
              <w:rPr>
                <w:rFonts w:asciiTheme="majorHAnsi" w:hAnsiTheme="majorHAnsi" w:cstheme="majorHAnsi"/>
                <w:sz w:val="22"/>
                <w:szCs w:val="22"/>
                <w:lang w:val="pt-BR"/>
              </w:rPr>
            </w:pPr>
          </w:p>
          <w:p w14:paraId="362A4827" w14:textId="77777777" w:rsidR="003D75CA" w:rsidRPr="006807F6" w:rsidRDefault="003D75CA" w:rsidP="00BB1610">
            <w:pPr>
              <w:pStyle w:val="PargrafodaLista"/>
              <w:tabs>
                <w:tab w:val="left" w:pos="447"/>
              </w:tabs>
              <w:spacing w:line="240" w:lineRule="auto"/>
              <w:jc w:val="both"/>
              <w:rPr>
                <w:rFonts w:asciiTheme="majorHAnsi" w:hAnsiTheme="majorHAnsi" w:cstheme="majorHAnsi"/>
                <w:sz w:val="22"/>
                <w:szCs w:val="22"/>
                <w:lang w:val="pt-BR"/>
              </w:rPr>
            </w:pPr>
          </w:p>
          <w:p w14:paraId="0F1EC22F" w14:textId="77777777" w:rsidR="00354F9A" w:rsidRPr="006807F6" w:rsidRDefault="00354F9A" w:rsidP="00BB1610">
            <w:pPr>
              <w:pStyle w:val="Ttulo1"/>
              <w:tabs>
                <w:tab w:val="left" w:pos="306"/>
              </w:tabs>
              <w:spacing w:after="0" w:line="240" w:lineRule="auto"/>
              <w:ind w:left="0" w:firstLine="0"/>
              <w:rPr>
                <w:rFonts w:asciiTheme="majorHAnsi" w:hAnsiTheme="majorHAnsi" w:cstheme="majorHAnsi"/>
                <w:lang w:val="pt-BR"/>
              </w:rPr>
            </w:pPr>
            <w:bookmarkStart w:id="19" w:name="_Toc457295772"/>
            <w:r w:rsidRPr="006807F6">
              <w:rPr>
                <w:rFonts w:asciiTheme="majorHAnsi" w:hAnsiTheme="majorHAnsi" w:cstheme="majorHAnsi"/>
                <w:lang w:val="pt-BR"/>
              </w:rPr>
              <w:t>Taxas e Encargos</w:t>
            </w:r>
            <w:bookmarkEnd w:id="19"/>
          </w:p>
          <w:p w14:paraId="2A0C3987" w14:textId="77777777" w:rsidR="00354F9A" w:rsidRPr="006807F6" w:rsidRDefault="00354F9A" w:rsidP="00BB1610">
            <w:pPr>
              <w:tabs>
                <w:tab w:val="left" w:pos="447"/>
              </w:tabs>
              <w:jc w:val="both"/>
              <w:rPr>
                <w:rFonts w:asciiTheme="majorHAnsi" w:hAnsiTheme="majorHAnsi" w:cstheme="majorHAnsi"/>
                <w:sz w:val="22"/>
                <w:szCs w:val="22"/>
                <w:lang w:val="pt-BR"/>
              </w:rPr>
            </w:pPr>
          </w:p>
          <w:p w14:paraId="3207A937"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As taxas e encargos serão calculados de acordo com as taxas e encargos definidos no Preâmbulo.</w:t>
            </w:r>
          </w:p>
          <w:p w14:paraId="6AF36D28" w14:textId="77777777" w:rsidR="00354F9A" w:rsidRPr="006807F6" w:rsidRDefault="00354F9A" w:rsidP="00BB1610">
            <w:pPr>
              <w:tabs>
                <w:tab w:val="left" w:pos="447"/>
              </w:tabs>
              <w:jc w:val="both"/>
              <w:rPr>
                <w:rFonts w:asciiTheme="majorHAnsi" w:hAnsiTheme="majorHAnsi" w:cstheme="majorHAnsi"/>
                <w:sz w:val="22"/>
                <w:szCs w:val="22"/>
                <w:lang w:val="pt-BR"/>
              </w:rPr>
            </w:pPr>
          </w:p>
          <w:p w14:paraId="17AF90FE"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As taxas e encargos aplicáveis serão reajustados sempre no início de cada ano, usando como base o índice acumulado do ano anterior (IPCA / IBGE).</w:t>
            </w:r>
          </w:p>
          <w:p w14:paraId="455A24AF" w14:textId="77777777" w:rsidR="00354F9A" w:rsidRPr="006807F6" w:rsidRDefault="00525A2C" w:rsidP="00525A2C">
            <w:pPr>
              <w:pStyle w:val="PargrafodaLista"/>
              <w:tabs>
                <w:tab w:val="left" w:pos="2790"/>
              </w:tabs>
              <w:rPr>
                <w:rFonts w:asciiTheme="majorHAnsi" w:hAnsiTheme="majorHAnsi" w:cstheme="majorHAnsi"/>
                <w:sz w:val="22"/>
                <w:szCs w:val="22"/>
                <w:lang w:val="pt-BR"/>
              </w:rPr>
            </w:pPr>
            <w:r w:rsidRPr="006807F6">
              <w:rPr>
                <w:rFonts w:asciiTheme="majorHAnsi" w:hAnsiTheme="majorHAnsi" w:cstheme="majorHAnsi"/>
                <w:sz w:val="22"/>
                <w:szCs w:val="22"/>
                <w:lang w:val="pt-BR"/>
              </w:rPr>
              <w:tab/>
            </w:r>
          </w:p>
          <w:p w14:paraId="2E3E2132" w14:textId="77777777" w:rsidR="00525A2C" w:rsidRPr="006807F6" w:rsidRDefault="00525A2C" w:rsidP="00525A2C">
            <w:pPr>
              <w:pStyle w:val="PargrafodaLista"/>
              <w:tabs>
                <w:tab w:val="left" w:pos="2790"/>
              </w:tabs>
              <w:rPr>
                <w:rFonts w:asciiTheme="majorHAnsi" w:hAnsiTheme="majorHAnsi" w:cstheme="majorHAnsi"/>
                <w:sz w:val="22"/>
                <w:szCs w:val="22"/>
                <w:lang w:val="pt-BR"/>
              </w:rPr>
            </w:pPr>
          </w:p>
          <w:p w14:paraId="208C49EA" w14:textId="77777777" w:rsidR="00354F9A" w:rsidRPr="006807F6" w:rsidRDefault="00354F9A" w:rsidP="00BB1610">
            <w:pPr>
              <w:pStyle w:val="Ttulo1"/>
              <w:tabs>
                <w:tab w:val="left" w:pos="306"/>
              </w:tabs>
              <w:spacing w:after="0" w:line="240" w:lineRule="auto"/>
              <w:ind w:left="0" w:firstLine="0"/>
              <w:rPr>
                <w:rFonts w:asciiTheme="majorHAnsi" w:hAnsiTheme="majorHAnsi" w:cstheme="majorHAnsi"/>
                <w:lang w:val="pt-BR"/>
              </w:rPr>
            </w:pPr>
            <w:bookmarkStart w:id="20" w:name="_Toc451419582"/>
            <w:bookmarkStart w:id="21" w:name="_Toc457295773"/>
            <w:r w:rsidRPr="006807F6">
              <w:rPr>
                <w:rFonts w:asciiTheme="majorHAnsi" w:hAnsiTheme="majorHAnsi" w:cstheme="majorHAnsi"/>
                <w:lang w:val="pt-BR"/>
              </w:rPr>
              <w:t>Pagamento</w:t>
            </w:r>
            <w:bookmarkEnd w:id="20"/>
            <w:bookmarkEnd w:id="21"/>
          </w:p>
          <w:p w14:paraId="40FC6C2D"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2ECECFD8"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O pagamento de uma cobrança emitida pelo Instituto Totum é registrado no momento da compensação bancária do valor na conta.</w:t>
            </w:r>
          </w:p>
          <w:p w14:paraId="4F084E9C"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0CBC98E8"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O Registrante deve fazer o pagamento integral no prazo definido na fatura. O não pagamento no prazo de 45</w:t>
            </w:r>
            <w:r w:rsidR="00525A2C" w:rsidRPr="006807F6">
              <w:rPr>
                <w:rFonts w:asciiTheme="majorHAnsi" w:hAnsiTheme="majorHAnsi" w:cstheme="majorHAnsi"/>
                <w:sz w:val="22"/>
                <w:szCs w:val="22"/>
                <w:lang w:val="pt-BR"/>
              </w:rPr>
              <w:t xml:space="preserve"> (quarenta e cinco)</w:t>
            </w:r>
            <w:r w:rsidRPr="006807F6">
              <w:rPr>
                <w:rFonts w:asciiTheme="majorHAnsi" w:hAnsiTheme="majorHAnsi" w:cstheme="majorHAnsi"/>
                <w:sz w:val="22"/>
                <w:szCs w:val="22"/>
                <w:lang w:val="pt-BR"/>
              </w:rPr>
              <w:t xml:space="preserve"> dias resultará na suspensão da Emissão de GAS-RECs por toda e qualquer Usina de Produção de </w:t>
            </w:r>
            <w:r w:rsidR="00143BD4" w:rsidRPr="006807F6">
              <w:rPr>
                <w:rFonts w:asciiTheme="majorHAnsi" w:hAnsiTheme="majorHAnsi" w:cstheme="majorHAnsi"/>
                <w:sz w:val="22"/>
                <w:szCs w:val="22"/>
                <w:lang w:val="pt-BR"/>
              </w:rPr>
              <w:t>Biogás</w:t>
            </w:r>
            <w:r w:rsidRPr="006807F6">
              <w:rPr>
                <w:rFonts w:asciiTheme="majorHAnsi" w:hAnsiTheme="majorHAnsi" w:cstheme="majorHAnsi"/>
                <w:sz w:val="22"/>
                <w:szCs w:val="22"/>
                <w:lang w:val="pt-BR"/>
              </w:rPr>
              <w:t xml:space="preserve"> (</w:t>
            </w:r>
            <w:r w:rsidR="00525A2C" w:rsidRPr="006807F6">
              <w:rPr>
                <w:rFonts w:asciiTheme="majorHAnsi" w:hAnsiTheme="majorHAnsi" w:cstheme="majorHAnsi"/>
                <w:sz w:val="22"/>
                <w:szCs w:val="22"/>
                <w:lang w:val="pt-BR"/>
              </w:rPr>
              <w:t>e</w:t>
            </w:r>
            <w:r w:rsidR="00F235C1" w:rsidRPr="006807F6">
              <w:rPr>
                <w:rFonts w:asciiTheme="majorHAnsi" w:hAnsiTheme="majorHAnsi" w:cstheme="majorHAnsi"/>
                <w:sz w:val="22"/>
                <w:szCs w:val="22"/>
                <w:lang w:val="pt-BR"/>
              </w:rPr>
              <w:t>mpreendimento</w:t>
            </w:r>
            <w:r w:rsidRPr="006807F6">
              <w:rPr>
                <w:rFonts w:asciiTheme="majorHAnsi" w:hAnsiTheme="majorHAnsi" w:cstheme="majorHAnsi"/>
                <w:sz w:val="22"/>
                <w:szCs w:val="22"/>
                <w:lang w:val="pt-BR"/>
              </w:rPr>
              <w:t>) registrado pel</w:t>
            </w:r>
            <w:r w:rsidR="00525A2C" w:rsidRPr="006807F6">
              <w:rPr>
                <w:rFonts w:asciiTheme="majorHAnsi" w:hAnsiTheme="majorHAnsi" w:cstheme="majorHAnsi"/>
                <w:sz w:val="22"/>
                <w:szCs w:val="22"/>
                <w:lang w:val="pt-BR"/>
              </w:rPr>
              <w:t>o</w:t>
            </w:r>
            <w:r w:rsidRPr="006807F6">
              <w:rPr>
                <w:rFonts w:asciiTheme="majorHAnsi" w:hAnsiTheme="majorHAnsi" w:cstheme="majorHAnsi"/>
                <w:sz w:val="22"/>
                <w:szCs w:val="22"/>
                <w:lang w:val="pt-BR"/>
              </w:rPr>
              <w:t xml:space="preserve"> Registrante. A suspensão só será revertida após a liberação do pagamento devido. O Registrante não terá direito a qualquer compensação dos termos deste Contrato ou qualquer dano resultante por tal suspensão.</w:t>
            </w:r>
          </w:p>
          <w:p w14:paraId="3A42B4C7" w14:textId="77777777" w:rsidR="00354F9A" w:rsidRPr="006807F6" w:rsidRDefault="00354F9A" w:rsidP="00BB1610">
            <w:pPr>
              <w:pStyle w:val="PargrafodaLista"/>
              <w:rPr>
                <w:rFonts w:asciiTheme="majorHAnsi" w:hAnsiTheme="majorHAnsi" w:cstheme="majorHAnsi"/>
                <w:sz w:val="22"/>
                <w:szCs w:val="22"/>
                <w:lang w:val="pt-BR"/>
              </w:rPr>
            </w:pPr>
          </w:p>
          <w:p w14:paraId="2C1E0E7C"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A falta de pagamento sujeitará o Registrante ao pagamento de correção monetária calculada pela variação positiva do IPCA/IBGE, calculado de forma “pro rata die” entre a data do vencimento e data do efetivo pagamento, acrescido de multa no importe de 2% (dois por cento) sobre o débito em aberto, e juros de mora de 1% (um por cento) ao mês, calculado de forma “pro rata die” entre a data do vencimento e data do efetivo pagamento, os quais poderão ser cobrados através de ação executiva.</w:t>
            </w:r>
          </w:p>
          <w:p w14:paraId="181E7CDF" w14:textId="77777777" w:rsidR="00354F9A" w:rsidRPr="006807F6" w:rsidRDefault="00354F9A" w:rsidP="00BB1610">
            <w:pPr>
              <w:pStyle w:val="PargrafodaLista"/>
              <w:rPr>
                <w:rFonts w:asciiTheme="majorHAnsi" w:hAnsiTheme="majorHAnsi" w:cstheme="majorHAnsi"/>
                <w:sz w:val="22"/>
                <w:szCs w:val="22"/>
                <w:lang w:val="pt-BR"/>
              </w:rPr>
            </w:pPr>
          </w:p>
          <w:p w14:paraId="64A937F9"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O Registrante continua responsável pelo pagamento de todas as taxas cobradas, independentemente de suspensão que tenha sido aplicada ou notificação de rescisão feita até ao momento em que o pagamento integral tenha sido efetivado.</w:t>
            </w:r>
          </w:p>
          <w:p w14:paraId="4AD537CE" w14:textId="77777777" w:rsidR="00354F9A" w:rsidRPr="006807F6" w:rsidRDefault="00354F9A" w:rsidP="00BB1610">
            <w:pPr>
              <w:pStyle w:val="PargrafodaLista"/>
              <w:rPr>
                <w:rFonts w:asciiTheme="majorHAnsi" w:hAnsiTheme="majorHAnsi" w:cstheme="majorHAnsi"/>
                <w:sz w:val="22"/>
                <w:szCs w:val="22"/>
                <w:lang w:val="pt-BR"/>
              </w:rPr>
            </w:pPr>
          </w:p>
          <w:p w14:paraId="70CAA656" w14:textId="77777777" w:rsidR="00354F9A"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Se o Registrante contestar qualquer montante cobrado, deverá notificar o Instituto Totum da natureza do litígio no prazo de dez (10) dias úteis, a contar da recepção da cobrança, fornecendo todos os detalhes relevantes. Enquanto se aguarda a resolução do litígio, o Registrante terá o direito de reter o pagamento da cobrança. Todos os litígios relativos às cobranças serão resolvidos conforme a cláusula 20 do Contrato.</w:t>
            </w:r>
          </w:p>
          <w:p w14:paraId="2EF4F0B4" w14:textId="77777777" w:rsidR="00003FFB" w:rsidRPr="00003FFB" w:rsidRDefault="00003FFB" w:rsidP="00003FFB">
            <w:pPr>
              <w:pStyle w:val="PargrafodaLista"/>
              <w:rPr>
                <w:rFonts w:asciiTheme="majorHAnsi" w:hAnsiTheme="majorHAnsi" w:cstheme="majorHAnsi"/>
                <w:sz w:val="22"/>
                <w:szCs w:val="22"/>
                <w:lang w:val="pt-BR"/>
              </w:rPr>
            </w:pPr>
          </w:p>
          <w:p w14:paraId="441D3131" w14:textId="79D59CFA" w:rsidR="00003FFB" w:rsidRPr="00003FFB" w:rsidRDefault="00003FFB"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u w:val="single"/>
                <w:lang w:val="pt-BR"/>
              </w:rPr>
            </w:pPr>
            <w:r w:rsidRPr="00003FFB">
              <w:rPr>
                <w:rFonts w:asciiTheme="majorHAnsi" w:hAnsiTheme="majorHAnsi" w:cstheme="majorHAnsi"/>
                <w:sz w:val="22"/>
                <w:szCs w:val="22"/>
                <w:u w:val="single"/>
                <w:lang w:val="pt-BR"/>
              </w:rPr>
              <w:lastRenderedPageBreak/>
              <w:t>O Instituto Totum terá o direito de cobrar uma multa no valor de R$ 500,00 (quinhentos reais) em caso de solicitação de cancelamento de Notas Fiscais fora do prazo de 5 dias úteis contados da emissão da Nota Fiscal. Além disso, caso a solicitação de cancelamento da Nota Fiscal seja feita fora do mês corrente de emissão da Nota Fiscal, além do valor da multa, o Instituto Totum terá o direito de cobrar por todos os impostos pertinentes à Nota Fiscal que será cancelada.</w:t>
            </w:r>
          </w:p>
          <w:p w14:paraId="295C1C8B" w14:textId="77777777" w:rsidR="00354F9A" w:rsidRPr="006807F6" w:rsidRDefault="00354F9A" w:rsidP="00BB1610">
            <w:pPr>
              <w:pStyle w:val="PargrafodaLista"/>
              <w:rPr>
                <w:rFonts w:asciiTheme="majorHAnsi" w:hAnsiTheme="majorHAnsi" w:cstheme="majorHAnsi"/>
                <w:sz w:val="22"/>
                <w:szCs w:val="22"/>
                <w:lang w:val="pt-BR"/>
              </w:rPr>
            </w:pPr>
          </w:p>
          <w:p w14:paraId="4DBFB82B" w14:textId="77777777" w:rsidR="00525A2C" w:rsidRPr="006807F6" w:rsidRDefault="00525A2C" w:rsidP="00BB1610">
            <w:pPr>
              <w:pStyle w:val="PargrafodaLista"/>
              <w:rPr>
                <w:rFonts w:asciiTheme="majorHAnsi" w:hAnsiTheme="majorHAnsi" w:cstheme="majorHAnsi"/>
                <w:sz w:val="22"/>
                <w:szCs w:val="22"/>
                <w:lang w:val="pt-BR"/>
              </w:rPr>
            </w:pPr>
          </w:p>
          <w:p w14:paraId="4F0921E3" w14:textId="77777777" w:rsidR="00354F9A" w:rsidRPr="006807F6" w:rsidRDefault="00354F9A" w:rsidP="00BB1610">
            <w:pPr>
              <w:pStyle w:val="Ttulo1"/>
              <w:tabs>
                <w:tab w:val="left" w:pos="306"/>
              </w:tabs>
              <w:spacing w:after="0" w:line="240" w:lineRule="auto"/>
              <w:ind w:left="0" w:firstLine="0"/>
              <w:rPr>
                <w:rFonts w:asciiTheme="majorHAnsi" w:hAnsiTheme="majorHAnsi" w:cstheme="majorHAnsi"/>
                <w:lang w:val="pt-BR"/>
              </w:rPr>
            </w:pPr>
            <w:bookmarkStart w:id="22" w:name="_Toc451419583"/>
            <w:bookmarkStart w:id="23" w:name="_Toc457295774"/>
            <w:r w:rsidRPr="006807F6">
              <w:rPr>
                <w:rFonts w:asciiTheme="majorHAnsi" w:hAnsiTheme="majorHAnsi" w:cstheme="majorHAnsi"/>
                <w:lang w:val="pt-BR"/>
              </w:rPr>
              <w:t>Prazos e Direitos de Rescisão</w:t>
            </w:r>
            <w:bookmarkEnd w:id="22"/>
            <w:bookmarkEnd w:id="23"/>
          </w:p>
          <w:p w14:paraId="2C65DA42"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5A72D2D1"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Este Contrato entrará em vigor a partir da Data de Vigência e terá um prazo mínimo de 12 (doze) meses e prazo máximo de </w:t>
            </w:r>
            <w:r w:rsidR="00143BD4" w:rsidRPr="006807F6">
              <w:rPr>
                <w:rFonts w:asciiTheme="majorHAnsi" w:hAnsiTheme="majorHAnsi" w:cstheme="majorHAnsi"/>
                <w:sz w:val="22"/>
                <w:szCs w:val="22"/>
                <w:lang w:val="pt-BR"/>
              </w:rPr>
              <w:t xml:space="preserve">48 </w:t>
            </w:r>
            <w:r w:rsidR="00525A2C" w:rsidRPr="006807F6">
              <w:rPr>
                <w:rFonts w:asciiTheme="majorHAnsi" w:hAnsiTheme="majorHAnsi" w:cstheme="majorHAnsi"/>
                <w:sz w:val="22"/>
                <w:szCs w:val="22"/>
                <w:lang w:val="pt-BR"/>
              </w:rPr>
              <w:t>(</w:t>
            </w:r>
            <w:r w:rsidR="00143BD4" w:rsidRPr="006807F6">
              <w:rPr>
                <w:rFonts w:asciiTheme="majorHAnsi" w:hAnsiTheme="majorHAnsi" w:cstheme="majorHAnsi"/>
                <w:sz w:val="22"/>
                <w:szCs w:val="22"/>
                <w:lang w:val="pt-BR"/>
              </w:rPr>
              <w:t>quarenta e oito)</w:t>
            </w:r>
            <w:r w:rsidR="00525A2C" w:rsidRPr="006807F6">
              <w:rPr>
                <w:rFonts w:asciiTheme="majorHAnsi" w:hAnsiTheme="majorHAnsi" w:cstheme="majorHAnsi"/>
                <w:sz w:val="22"/>
                <w:szCs w:val="22"/>
                <w:lang w:val="pt-BR"/>
              </w:rPr>
              <w:t xml:space="preserve"> </w:t>
            </w:r>
            <w:r w:rsidRPr="006807F6">
              <w:rPr>
                <w:rFonts w:asciiTheme="majorHAnsi" w:hAnsiTheme="majorHAnsi" w:cstheme="majorHAnsi"/>
                <w:sz w:val="22"/>
                <w:szCs w:val="22"/>
                <w:lang w:val="pt-BR"/>
              </w:rPr>
              <w:t>meses. No término do prazo mínimo, este Contrato pode ser rescindido por qualquer das partes, dando a outra parte aviso prévio por escrito em trinta (30) dias no caso de rescisão do contrato pelo Registrante e seis (6) meses de aviso prévio por escrito em caso de rescisão pelo Instituto Totum (cada caso sendo "Rescisão Ordinária"). Em caso de rescisão ordinária, o Contrato permanecerá juridicamente vinculado às partes até, mas apenas no que diz respeito, que todos os direitos e obrigações já criados ou já existentes no âmbito do Contrato antes da data da rescisão ordinária tenham sido totalmente realizados por ambas as partes.</w:t>
            </w:r>
          </w:p>
          <w:p w14:paraId="020E88A7"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029D114A"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No entanto, se uma das partes não cumprir qualquer de suas obrigações (exceto quando tal obrigação é liberada de Contrato com a cláusula de motivos de força maior) previstas neste Contrato, e tal falha não for sanada no prazo de cinco (5) dias úteis a partir da solicitação por escrito, a outra parte terá o direito de cessar imediatamente as suas obrigações.</w:t>
            </w:r>
          </w:p>
          <w:p w14:paraId="5EACF436" w14:textId="77777777" w:rsidR="00354F9A" w:rsidRPr="006807F6" w:rsidRDefault="00354F9A" w:rsidP="00BB1610">
            <w:pPr>
              <w:pStyle w:val="PargrafodaLista"/>
              <w:rPr>
                <w:rFonts w:asciiTheme="majorHAnsi" w:hAnsiTheme="majorHAnsi" w:cstheme="majorHAnsi"/>
                <w:sz w:val="22"/>
                <w:szCs w:val="22"/>
                <w:lang w:val="pt-BR"/>
              </w:rPr>
            </w:pPr>
          </w:p>
          <w:p w14:paraId="2C21B286"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rPr>
              <w:t>No caso em que</w:t>
            </w:r>
            <w:r w:rsidRPr="006807F6">
              <w:rPr>
                <w:rFonts w:asciiTheme="majorHAnsi" w:hAnsiTheme="majorHAnsi" w:cstheme="majorHAnsi"/>
                <w:sz w:val="22"/>
                <w:szCs w:val="22"/>
                <w:lang w:val="pt-BR"/>
              </w:rPr>
              <w:t>:</w:t>
            </w:r>
          </w:p>
          <w:p w14:paraId="23CA9AFE" w14:textId="77777777" w:rsidR="00354F9A" w:rsidRPr="006807F6" w:rsidRDefault="00354F9A" w:rsidP="00BB1610">
            <w:pPr>
              <w:pStyle w:val="PargrafodaLista"/>
              <w:numPr>
                <w:ilvl w:val="0"/>
                <w:numId w:val="11"/>
              </w:numPr>
              <w:tabs>
                <w:tab w:val="left" w:pos="447"/>
              </w:tabs>
              <w:spacing w:line="240" w:lineRule="auto"/>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Alguma parte falhar em qualquer de suas obrigações de forma contínua e repetida, ou</w:t>
            </w:r>
          </w:p>
          <w:p w14:paraId="2EA8D3B9" w14:textId="77777777" w:rsidR="00354F9A" w:rsidRPr="006807F6" w:rsidRDefault="00354F9A" w:rsidP="00BB1610">
            <w:pPr>
              <w:pStyle w:val="PargrafodaLista"/>
              <w:numPr>
                <w:ilvl w:val="0"/>
                <w:numId w:val="11"/>
              </w:numPr>
              <w:tabs>
                <w:tab w:val="left" w:pos="447"/>
              </w:tabs>
              <w:spacing w:line="240" w:lineRule="auto"/>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Alguma parte entrar em processo de recuperação judicial ou falência, ou</w:t>
            </w:r>
          </w:p>
          <w:p w14:paraId="1DCF24B2" w14:textId="77777777" w:rsidR="00354F9A" w:rsidRPr="006807F6" w:rsidRDefault="00354F9A" w:rsidP="00BB1610">
            <w:pPr>
              <w:pStyle w:val="PargrafodaLista"/>
              <w:numPr>
                <w:ilvl w:val="0"/>
                <w:numId w:val="11"/>
              </w:numPr>
              <w:tabs>
                <w:tab w:val="left" w:pos="447"/>
              </w:tabs>
              <w:spacing w:line="240" w:lineRule="auto"/>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Alguma parte cometer qualquer fraude ou qualquer outro ato ilícito ou criminal ligada a este Contrato ou a sua operação,</w:t>
            </w:r>
          </w:p>
          <w:p w14:paraId="2EBF74E4" w14:textId="77777777" w:rsidR="00354F9A" w:rsidRPr="006807F6" w:rsidRDefault="00354F9A" w:rsidP="00BB1610">
            <w:pPr>
              <w:tabs>
                <w:tab w:val="left" w:pos="447"/>
              </w:tabs>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A outra parte poderá rescindir o Contrato ("antes do vencimento"), mediante notificação </w:t>
            </w:r>
            <w:r w:rsidR="00525A2C" w:rsidRPr="006807F6">
              <w:rPr>
                <w:rFonts w:asciiTheme="majorHAnsi" w:hAnsiTheme="majorHAnsi" w:cstheme="majorHAnsi"/>
                <w:sz w:val="22"/>
                <w:szCs w:val="22"/>
                <w:lang w:val="pt-BR"/>
              </w:rPr>
              <w:t>à</w:t>
            </w:r>
            <w:r w:rsidRPr="006807F6">
              <w:rPr>
                <w:rFonts w:asciiTheme="majorHAnsi" w:hAnsiTheme="majorHAnsi" w:cstheme="majorHAnsi"/>
                <w:sz w:val="22"/>
                <w:szCs w:val="22"/>
                <w:lang w:val="pt-BR"/>
              </w:rPr>
              <w:t xml:space="preserve"> outra parte. Um aviso de rescisão antecipada pode ser dado por telefone, se esse aviso for </w:t>
            </w:r>
            <w:r w:rsidR="00525A2C" w:rsidRPr="006807F6">
              <w:rPr>
                <w:rFonts w:asciiTheme="majorHAnsi" w:hAnsiTheme="majorHAnsi" w:cstheme="majorHAnsi"/>
                <w:sz w:val="22"/>
                <w:szCs w:val="22"/>
                <w:lang w:val="pt-BR"/>
              </w:rPr>
              <w:t>registrado</w:t>
            </w:r>
            <w:r w:rsidRPr="006807F6">
              <w:rPr>
                <w:rFonts w:asciiTheme="majorHAnsi" w:hAnsiTheme="majorHAnsi" w:cstheme="majorHAnsi"/>
                <w:sz w:val="22"/>
                <w:szCs w:val="22"/>
                <w:lang w:val="pt-BR"/>
              </w:rPr>
              <w:t xml:space="preserve"> no prazo de dois (2) dias úteis.</w:t>
            </w:r>
          </w:p>
          <w:p w14:paraId="01F41976" w14:textId="77777777" w:rsidR="00354F9A" w:rsidRPr="006807F6" w:rsidRDefault="00354F9A" w:rsidP="00BB1610">
            <w:pPr>
              <w:tabs>
                <w:tab w:val="left" w:pos="447"/>
              </w:tabs>
              <w:jc w:val="both"/>
              <w:rPr>
                <w:rFonts w:asciiTheme="majorHAnsi" w:hAnsiTheme="majorHAnsi" w:cstheme="majorHAnsi"/>
                <w:sz w:val="22"/>
                <w:szCs w:val="22"/>
                <w:lang w:val="pt-BR"/>
              </w:rPr>
            </w:pPr>
          </w:p>
          <w:p w14:paraId="0C81740D"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Se o Registrante requerer ou der causa à rescisão antecipada do Contrato, ficará obrigada a pagar ao Instituto Totum a totalidade dos valores devidos até a data da rescisão.</w:t>
            </w:r>
          </w:p>
          <w:p w14:paraId="5D4DC255" w14:textId="77777777" w:rsidR="00354F9A" w:rsidRPr="006807F6" w:rsidRDefault="00354F9A" w:rsidP="00BB1610">
            <w:pPr>
              <w:pStyle w:val="PargrafodaLista"/>
              <w:rPr>
                <w:rFonts w:asciiTheme="majorHAnsi" w:hAnsiTheme="majorHAnsi" w:cstheme="majorHAnsi"/>
                <w:sz w:val="22"/>
                <w:szCs w:val="22"/>
                <w:lang w:val="pt-BR"/>
              </w:rPr>
            </w:pPr>
          </w:p>
          <w:p w14:paraId="0B251CC7"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Esta disposição deve ser mantida ao término deste Contrato.</w:t>
            </w:r>
          </w:p>
          <w:p w14:paraId="29CDA3AF" w14:textId="77777777" w:rsidR="00354F9A" w:rsidRPr="006807F6" w:rsidRDefault="00354F9A" w:rsidP="00BB1610">
            <w:pPr>
              <w:tabs>
                <w:tab w:val="left" w:pos="604"/>
              </w:tabs>
              <w:jc w:val="both"/>
              <w:rPr>
                <w:rFonts w:asciiTheme="majorHAnsi" w:hAnsiTheme="majorHAnsi" w:cstheme="majorHAnsi"/>
                <w:sz w:val="22"/>
                <w:szCs w:val="22"/>
                <w:lang w:val="pt-BR"/>
              </w:rPr>
            </w:pPr>
          </w:p>
          <w:p w14:paraId="510D3C8D" w14:textId="77777777" w:rsidR="00525A2C" w:rsidRPr="006807F6" w:rsidRDefault="00525A2C" w:rsidP="00BB1610">
            <w:pPr>
              <w:tabs>
                <w:tab w:val="left" w:pos="604"/>
              </w:tabs>
              <w:jc w:val="both"/>
              <w:rPr>
                <w:rFonts w:asciiTheme="majorHAnsi" w:hAnsiTheme="majorHAnsi" w:cstheme="majorHAnsi"/>
                <w:sz w:val="22"/>
                <w:szCs w:val="22"/>
                <w:lang w:val="pt-BR"/>
              </w:rPr>
            </w:pPr>
          </w:p>
          <w:p w14:paraId="03D8CE1C" w14:textId="77777777" w:rsidR="00354F9A" w:rsidRPr="006807F6" w:rsidRDefault="00354F9A" w:rsidP="00BB1610">
            <w:pPr>
              <w:pStyle w:val="Ttulo1"/>
              <w:tabs>
                <w:tab w:val="left" w:pos="306"/>
              </w:tabs>
              <w:spacing w:after="0" w:line="240" w:lineRule="auto"/>
              <w:ind w:left="0" w:firstLine="0"/>
              <w:rPr>
                <w:rFonts w:asciiTheme="majorHAnsi" w:hAnsiTheme="majorHAnsi" w:cstheme="majorHAnsi"/>
                <w:lang w:val="pt-BR"/>
              </w:rPr>
            </w:pPr>
            <w:bookmarkStart w:id="24" w:name="_Toc457295775"/>
            <w:r w:rsidRPr="006807F6">
              <w:rPr>
                <w:rFonts w:asciiTheme="majorHAnsi" w:hAnsiTheme="majorHAnsi" w:cstheme="majorHAnsi"/>
                <w:lang w:val="pt-BR"/>
              </w:rPr>
              <w:t>Avisos</w:t>
            </w:r>
            <w:bookmarkEnd w:id="24"/>
          </w:p>
          <w:p w14:paraId="2F67B654" w14:textId="77777777" w:rsidR="00354F9A" w:rsidRPr="006807F6" w:rsidRDefault="00354F9A" w:rsidP="00BB1610">
            <w:pPr>
              <w:rPr>
                <w:rFonts w:asciiTheme="majorHAnsi" w:hAnsiTheme="majorHAnsi" w:cstheme="majorHAnsi"/>
                <w:sz w:val="22"/>
                <w:szCs w:val="22"/>
                <w:lang w:val="pt-BR"/>
              </w:rPr>
            </w:pPr>
          </w:p>
          <w:p w14:paraId="38CA8A29"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Cada aviso, solicitação, pedido ou outra comunicação no âmbito do presente Contrato será emitido de acordo com os dados referidos no Anexo A do presente Contrato. Cada parte é responsável por notificar a outra parte de quaisquer alterações aos detalhes do Anexo A do presente Contrato e assegurar a confirmação da recepção da notificação de alteração.</w:t>
            </w:r>
          </w:p>
          <w:p w14:paraId="4D2311F9"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55755772"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Qualquer aviso, solicitação, pedido ou outra comunicação a ser dado ou feito sob as condições deste Contrato será considerado como tendo sido entregue, no caso de qualquer notificação, solicitação, pedido ou outra comunicação dada ou feita por e-mail quando despachada, a não ser despachado fora do horário comercial, quando deve ser considerado como tendo sido entregue no próximo dia útil após a </w:t>
            </w:r>
            <w:r w:rsidRPr="006807F6">
              <w:rPr>
                <w:rFonts w:asciiTheme="majorHAnsi" w:hAnsiTheme="majorHAnsi" w:cstheme="majorHAnsi"/>
                <w:sz w:val="22"/>
                <w:szCs w:val="22"/>
                <w:lang w:val="pt-BR"/>
              </w:rPr>
              <w:lastRenderedPageBreak/>
              <w:t>data em que foi despachado ou, no caso de qualquer notificação, solicitação, pedido ou outra comunicação dada ou feita por carta, postado por carta registrada, 1 (um) dia útil após a data de entrega registrada.</w:t>
            </w:r>
          </w:p>
          <w:p w14:paraId="11A89007"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0AAA0755" w14:textId="77777777" w:rsidR="00525A2C" w:rsidRPr="006807F6" w:rsidRDefault="00525A2C"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37E7F07E" w14:textId="77777777" w:rsidR="00354F9A" w:rsidRPr="006807F6" w:rsidRDefault="00354F9A" w:rsidP="00BB1610">
            <w:pPr>
              <w:pStyle w:val="Ttulo1"/>
              <w:tabs>
                <w:tab w:val="left" w:pos="306"/>
              </w:tabs>
              <w:spacing w:after="0" w:line="240" w:lineRule="auto"/>
              <w:ind w:left="0" w:firstLine="0"/>
              <w:rPr>
                <w:rFonts w:asciiTheme="majorHAnsi" w:hAnsiTheme="majorHAnsi" w:cstheme="majorHAnsi"/>
                <w:lang w:val="pt-BR"/>
              </w:rPr>
            </w:pPr>
            <w:bookmarkStart w:id="25" w:name="_Toc457295776"/>
            <w:r w:rsidRPr="006807F6">
              <w:rPr>
                <w:rFonts w:asciiTheme="majorHAnsi" w:hAnsiTheme="majorHAnsi" w:cstheme="majorHAnsi"/>
                <w:lang w:val="pt-BR"/>
              </w:rPr>
              <w:t>Responsabilidades</w:t>
            </w:r>
            <w:bookmarkEnd w:id="25"/>
          </w:p>
          <w:p w14:paraId="5801D67B"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598E1C2D"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As partes não serão responsáveis por perdas indiretas suportadas por uma das partes, a menos que as perdas decorram de grave negligência, omissão intencional ou fraude por parte da outra parte.</w:t>
            </w:r>
          </w:p>
          <w:p w14:paraId="3BDBCEFA"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7AA0247C"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Cada parte tem o dever de envi</w:t>
            </w:r>
            <w:r w:rsidR="00525A2C" w:rsidRPr="006807F6">
              <w:rPr>
                <w:rFonts w:asciiTheme="majorHAnsi" w:hAnsiTheme="majorHAnsi" w:cstheme="majorHAnsi"/>
                <w:sz w:val="22"/>
                <w:szCs w:val="22"/>
                <w:lang w:val="pt-BR"/>
              </w:rPr>
              <w:t>d</w:t>
            </w:r>
            <w:r w:rsidRPr="006807F6">
              <w:rPr>
                <w:rFonts w:asciiTheme="majorHAnsi" w:hAnsiTheme="majorHAnsi" w:cstheme="majorHAnsi"/>
                <w:sz w:val="22"/>
                <w:szCs w:val="22"/>
                <w:lang w:val="pt-BR"/>
              </w:rPr>
              <w:t>ar seus melhores esforços para limitar a extensão do prejuízo causado. Se a parte lesada não implementar as medidas adequadas para limitar a extensão do dano, a indenização pode ser reduzida.</w:t>
            </w:r>
          </w:p>
          <w:p w14:paraId="6CA496D0" w14:textId="77777777" w:rsidR="00354F9A" w:rsidRPr="006807F6" w:rsidRDefault="00354F9A" w:rsidP="00BB1610">
            <w:pPr>
              <w:pStyle w:val="PargrafodaLista"/>
              <w:rPr>
                <w:rFonts w:asciiTheme="majorHAnsi" w:hAnsiTheme="majorHAnsi" w:cstheme="majorHAnsi"/>
                <w:sz w:val="22"/>
                <w:szCs w:val="22"/>
                <w:lang w:val="pt-BR"/>
              </w:rPr>
            </w:pPr>
          </w:p>
          <w:p w14:paraId="013AADD1"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Salvo disposição em contrário da lei que rege,</w:t>
            </w:r>
          </w:p>
          <w:p w14:paraId="432ACEF7" w14:textId="77777777" w:rsidR="00354F9A" w:rsidRPr="006807F6" w:rsidRDefault="00354F9A" w:rsidP="00BB1610">
            <w:pPr>
              <w:pStyle w:val="PargrafodaLista"/>
              <w:numPr>
                <w:ilvl w:val="0"/>
                <w:numId w:val="12"/>
              </w:numPr>
              <w:ind w:left="888" w:hanging="426"/>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A responsabilidade do Instituto Totum ao Registrante, seja por contrato, delito (incluindo negligência ou violação de dever estatutário) ou de outra forma, decorrentes de ou em conexão com este Contrato serão limitados a (i) 10.000 (dez mil) reais por incidente, e (ii) um montante máximo global de 30.000 (trinta mil) reais; e</w:t>
            </w:r>
          </w:p>
          <w:p w14:paraId="5C52C1BB" w14:textId="77777777" w:rsidR="00354F9A" w:rsidRPr="006807F6" w:rsidRDefault="00354F9A" w:rsidP="00BB1610">
            <w:pPr>
              <w:pStyle w:val="PargrafodaLista"/>
              <w:numPr>
                <w:ilvl w:val="0"/>
                <w:numId w:val="12"/>
              </w:numPr>
              <w:ind w:left="888" w:hanging="426"/>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A responsabilidade do Registrante ao Instituto Totum, seja por contrato, delito (incluindo negligência ou violação de dever estatutário) ou de outra forma, decorrentes de ou em conexão com este Contrato serão limitados a (i) 10.000 (dez mil) reais por incidente, e (ii) um montante máximo global de 30.000 (trinta mil) reais.</w:t>
            </w:r>
          </w:p>
          <w:p w14:paraId="6DDF0CBB"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20F84E0F" w14:textId="77777777" w:rsidR="00525A2C" w:rsidRPr="006807F6" w:rsidRDefault="00525A2C"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70D74D1E" w14:textId="77777777" w:rsidR="00354F9A" w:rsidRPr="006807F6" w:rsidRDefault="00354F9A" w:rsidP="00BB1610">
            <w:pPr>
              <w:pStyle w:val="Ttulo1"/>
              <w:tabs>
                <w:tab w:val="left" w:pos="306"/>
              </w:tabs>
              <w:spacing w:after="0" w:line="240" w:lineRule="auto"/>
              <w:ind w:left="0" w:firstLine="0"/>
              <w:rPr>
                <w:rFonts w:asciiTheme="majorHAnsi" w:hAnsiTheme="majorHAnsi" w:cstheme="majorHAnsi"/>
                <w:lang w:val="pt-BR"/>
              </w:rPr>
            </w:pPr>
            <w:bookmarkStart w:id="26" w:name="_Toc457295777"/>
            <w:r w:rsidRPr="006807F6">
              <w:rPr>
                <w:rFonts w:asciiTheme="majorHAnsi" w:hAnsiTheme="majorHAnsi" w:cstheme="majorHAnsi"/>
                <w:lang w:val="pt-BR"/>
              </w:rPr>
              <w:t>Propriedade Intelectual</w:t>
            </w:r>
            <w:bookmarkEnd w:id="26"/>
          </w:p>
          <w:p w14:paraId="0EB67688" w14:textId="77777777" w:rsidR="00354F9A" w:rsidRPr="006807F6" w:rsidRDefault="00354F9A" w:rsidP="00BB1610">
            <w:pPr>
              <w:rPr>
                <w:rFonts w:asciiTheme="majorHAnsi" w:hAnsiTheme="majorHAnsi" w:cstheme="majorHAnsi"/>
                <w:sz w:val="22"/>
                <w:szCs w:val="22"/>
                <w:lang w:val="pt-BR"/>
              </w:rPr>
            </w:pPr>
          </w:p>
          <w:p w14:paraId="08EDF1FD"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Nenhuma propriedade intelectual da Plataforma de Registro do GAS-REC, qualquer documentação GAS-REC, o site GAS-REC ou website do Instituto Totum deverá (total ou parcialmente) ser transferido para o Registrante sob ou nos termos deste Contrato.</w:t>
            </w:r>
          </w:p>
          <w:p w14:paraId="2B691B54"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7A4A23A1"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O Registrante detém uma licença não-exclusiva, não-transferível para usar </w:t>
            </w:r>
            <w:r w:rsidR="00525A2C" w:rsidRPr="006807F6">
              <w:rPr>
                <w:rFonts w:asciiTheme="majorHAnsi" w:hAnsiTheme="majorHAnsi" w:cstheme="majorHAnsi"/>
                <w:sz w:val="22"/>
                <w:szCs w:val="22"/>
                <w:lang w:val="pt-BR"/>
              </w:rPr>
              <w:t xml:space="preserve">a </w:t>
            </w:r>
            <w:r w:rsidRPr="006807F6">
              <w:rPr>
                <w:rFonts w:asciiTheme="majorHAnsi" w:hAnsiTheme="majorHAnsi" w:cstheme="majorHAnsi"/>
                <w:sz w:val="22"/>
                <w:szCs w:val="22"/>
                <w:lang w:val="pt-BR"/>
              </w:rPr>
              <w:t xml:space="preserve">Plataforma de Registro do GAS-REC, o seu site associado e documentação GAS-REC exclusivamente a permitir ao Registrante utilizar os serviços de </w:t>
            </w:r>
            <w:r w:rsidR="00525A2C" w:rsidRPr="006807F6">
              <w:rPr>
                <w:rFonts w:asciiTheme="majorHAnsi" w:hAnsiTheme="majorHAnsi" w:cstheme="majorHAnsi"/>
                <w:sz w:val="22"/>
                <w:szCs w:val="22"/>
                <w:lang w:val="pt-BR"/>
              </w:rPr>
              <w:t>e</w:t>
            </w:r>
            <w:r w:rsidRPr="006807F6">
              <w:rPr>
                <w:rFonts w:asciiTheme="majorHAnsi" w:hAnsiTheme="majorHAnsi" w:cstheme="majorHAnsi"/>
                <w:sz w:val="22"/>
                <w:szCs w:val="22"/>
                <w:lang w:val="pt-BR"/>
              </w:rPr>
              <w:t>missão.</w:t>
            </w:r>
          </w:p>
          <w:p w14:paraId="0945C796" w14:textId="77777777" w:rsidR="00354F9A" w:rsidRPr="006807F6" w:rsidRDefault="00354F9A" w:rsidP="00BB1610">
            <w:pPr>
              <w:pStyle w:val="PargrafodaLista"/>
              <w:rPr>
                <w:rFonts w:asciiTheme="majorHAnsi" w:hAnsiTheme="majorHAnsi" w:cstheme="majorHAnsi"/>
                <w:sz w:val="22"/>
                <w:szCs w:val="22"/>
                <w:lang w:val="pt-BR"/>
              </w:rPr>
            </w:pPr>
          </w:p>
          <w:p w14:paraId="55066EC7"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Nenhuma das partes deverá fazer ou deixar de fazer, ou autorizar terceiros a fazer, ou deixar de fazer, qualquer ato que seja incompatível com os direitos, a propriedade ou a utilização (como o caso) da propriedade intelectual da outra parte ou qualquer terceiro.</w:t>
            </w:r>
          </w:p>
          <w:p w14:paraId="72D4A55A" w14:textId="77777777" w:rsidR="00354F9A" w:rsidRPr="006807F6" w:rsidRDefault="00354F9A" w:rsidP="00BB1610">
            <w:pPr>
              <w:pStyle w:val="PargrafodaLista"/>
              <w:rPr>
                <w:rFonts w:asciiTheme="majorHAnsi" w:hAnsiTheme="majorHAnsi" w:cstheme="majorHAnsi"/>
                <w:sz w:val="22"/>
                <w:szCs w:val="22"/>
                <w:lang w:val="pt-BR"/>
              </w:rPr>
            </w:pPr>
          </w:p>
          <w:p w14:paraId="62D85E76"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Para efeitos do presente Contrato, "propriedade intelectual" significa:</w:t>
            </w:r>
          </w:p>
          <w:p w14:paraId="21ACBCF2" w14:textId="77777777" w:rsidR="00354F9A" w:rsidRPr="006807F6" w:rsidRDefault="00354F9A" w:rsidP="00BB1610">
            <w:pPr>
              <w:pStyle w:val="PargrafodaLista"/>
              <w:numPr>
                <w:ilvl w:val="0"/>
                <w:numId w:val="13"/>
              </w:numPr>
              <w:tabs>
                <w:tab w:val="left" w:pos="447"/>
              </w:tabs>
              <w:spacing w:line="240" w:lineRule="auto"/>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Patentes, modelos de utilidade, certificados complementares de proteção, os direitos de segredos comerciais e outras informações confidenciais ou reservadas (como invenções (quer patenteáveis ou não) ou know-how), proteção das variedades vegetais, modelos registrados, direitos copyright (incluindo os autores e direitos conexos ou correlatos), direitos de banco de dados, direitos de design, marcas comerciais e marcas de serviço; e</w:t>
            </w:r>
          </w:p>
          <w:p w14:paraId="7AD94EDA" w14:textId="77777777" w:rsidR="00354F9A" w:rsidRPr="006807F6" w:rsidRDefault="00354F9A" w:rsidP="00BB1610">
            <w:pPr>
              <w:pStyle w:val="PargrafodaLista"/>
              <w:numPr>
                <w:ilvl w:val="0"/>
                <w:numId w:val="13"/>
              </w:numPr>
              <w:tabs>
                <w:tab w:val="left" w:pos="447"/>
              </w:tabs>
              <w:spacing w:line="240" w:lineRule="auto"/>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Todos os registros ou pedidos de registro de qualquer um dos elementos referidos no parágrafo (a); e</w:t>
            </w:r>
          </w:p>
          <w:p w14:paraId="7DB2F136" w14:textId="77777777" w:rsidR="00354F9A" w:rsidRPr="006807F6" w:rsidRDefault="00354F9A" w:rsidP="00BB1610">
            <w:pPr>
              <w:pStyle w:val="PargrafodaLista"/>
              <w:numPr>
                <w:ilvl w:val="0"/>
                <w:numId w:val="13"/>
              </w:numPr>
              <w:tabs>
                <w:tab w:val="left" w:pos="447"/>
              </w:tabs>
              <w:spacing w:line="240" w:lineRule="auto"/>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Todos os direitos sobre a natureza de qualquer dos elementos referidos nos itens (a) ou (b), incluindo continuações e aplicações divisionais, reputação, personalidade ou imagem, nomes </w:t>
            </w:r>
            <w:r w:rsidRPr="006807F6">
              <w:rPr>
                <w:rFonts w:asciiTheme="majorHAnsi" w:hAnsiTheme="majorHAnsi" w:cstheme="majorHAnsi"/>
                <w:sz w:val="22"/>
                <w:szCs w:val="22"/>
                <w:lang w:val="pt-BR"/>
              </w:rPr>
              <w:lastRenderedPageBreak/>
              <w:t>comerciais, nome do Instituto Totum, marcas, logotipos, nomes de domínios e URLs, direitos em concorrência desleal e, sem prejuízo de qualquer coisa estabelecida em outras partes desta definição, os direitos de processar por uso indevido de e todos os direitos de efeito equivalente ou similar, e o direito de candidatar-se a qualquer um, os direitos referidos na presente definição em qualquer jurisdição.</w:t>
            </w:r>
          </w:p>
          <w:p w14:paraId="54DC93BC" w14:textId="77777777" w:rsidR="00354F9A" w:rsidRPr="006807F6" w:rsidRDefault="00354F9A" w:rsidP="00BB1610">
            <w:pPr>
              <w:pStyle w:val="PargrafodaLista"/>
              <w:rPr>
                <w:rFonts w:asciiTheme="majorHAnsi" w:hAnsiTheme="majorHAnsi" w:cstheme="majorHAnsi"/>
                <w:sz w:val="22"/>
                <w:szCs w:val="22"/>
                <w:lang w:val="pt-BR"/>
              </w:rPr>
            </w:pPr>
          </w:p>
          <w:p w14:paraId="2D1C7B86" w14:textId="77777777" w:rsidR="00410020" w:rsidRPr="006807F6" w:rsidRDefault="00410020" w:rsidP="00BB1610">
            <w:pPr>
              <w:pStyle w:val="PargrafodaLista"/>
              <w:rPr>
                <w:rFonts w:asciiTheme="majorHAnsi" w:hAnsiTheme="majorHAnsi" w:cstheme="majorHAnsi"/>
                <w:sz w:val="22"/>
                <w:szCs w:val="22"/>
                <w:lang w:val="pt-BR"/>
              </w:rPr>
            </w:pPr>
          </w:p>
          <w:p w14:paraId="38BB908F" w14:textId="77777777" w:rsidR="00354F9A" w:rsidRPr="006807F6" w:rsidRDefault="00354F9A" w:rsidP="00BB1610">
            <w:pPr>
              <w:pStyle w:val="Ttulo1"/>
              <w:tabs>
                <w:tab w:val="left" w:pos="306"/>
              </w:tabs>
              <w:spacing w:after="0" w:line="240" w:lineRule="auto"/>
              <w:ind w:left="0" w:firstLine="0"/>
              <w:rPr>
                <w:rFonts w:asciiTheme="majorHAnsi" w:hAnsiTheme="majorHAnsi" w:cstheme="majorHAnsi"/>
                <w:lang w:val="pt-BR"/>
              </w:rPr>
            </w:pPr>
            <w:bookmarkStart w:id="27" w:name="_Toc457295778"/>
            <w:r w:rsidRPr="006807F6">
              <w:rPr>
                <w:rFonts w:asciiTheme="majorHAnsi" w:hAnsiTheme="majorHAnsi" w:cstheme="majorHAnsi"/>
                <w:lang w:val="pt-BR"/>
              </w:rPr>
              <w:t>Confidencialidade</w:t>
            </w:r>
            <w:bookmarkEnd w:id="27"/>
          </w:p>
          <w:p w14:paraId="0EA57F5D" w14:textId="77777777" w:rsidR="00354F9A" w:rsidRPr="006807F6" w:rsidRDefault="00354F9A" w:rsidP="00BB1610">
            <w:pPr>
              <w:pStyle w:val="PargrafodaLista"/>
              <w:tabs>
                <w:tab w:val="left" w:pos="447"/>
              </w:tabs>
              <w:spacing w:line="240" w:lineRule="auto"/>
              <w:jc w:val="both"/>
              <w:rPr>
                <w:rFonts w:asciiTheme="majorHAnsi" w:hAnsiTheme="majorHAnsi" w:cstheme="majorHAnsi"/>
                <w:sz w:val="22"/>
                <w:szCs w:val="22"/>
                <w:lang w:val="pt-BR"/>
              </w:rPr>
            </w:pPr>
          </w:p>
          <w:p w14:paraId="7E13DC36"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Informações sobre indivíduos e organizações realizadas no âmbito da Plataforma de Regist</w:t>
            </w:r>
            <w:r w:rsidR="00410020" w:rsidRPr="006807F6">
              <w:rPr>
                <w:rFonts w:asciiTheme="majorHAnsi" w:hAnsiTheme="majorHAnsi" w:cstheme="majorHAnsi"/>
                <w:sz w:val="22"/>
                <w:szCs w:val="22"/>
                <w:lang w:val="pt-BR"/>
              </w:rPr>
              <w:t>r</w:t>
            </w:r>
            <w:r w:rsidRPr="006807F6">
              <w:rPr>
                <w:rFonts w:asciiTheme="majorHAnsi" w:hAnsiTheme="majorHAnsi" w:cstheme="majorHAnsi"/>
                <w:sz w:val="22"/>
                <w:szCs w:val="22"/>
                <w:lang w:val="pt-BR"/>
              </w:rPr>
              <w:t>o GAS-REC são coletadas de forma confidencial e só serão utilizadas pelo Instituto Totum para fins de fornecimento dos serviços de Registro de acordo com o Regulamento Técnico do GAS-REC e seus procedimentos operacionais.</w:t>
            </w:r>
          </w:p>
          <w:p w14:paraId="5AF4041E"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5E4EE084"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Qualquer informação de natureza sensível ou comercial de acordo com o entendimento razoável do Registrante deve ser tratada como informação confidencial por ambas as partes. Salvo em caso de divulgação exigido pela lei aplicável ou decisão oficial, a divulgação de tais informações requer o prévio consentimento por escrito da parte relevante.</w:t>
            </w:r>
          </w:p>
          <w:p w14:paraId="13081E31" w14:textId="77777777" w:rsidR="00354F9A" w:rsidRPr="006807F6" w:rsidRDefault="00354F9A" w:rsidP="00BB1610">
            <w:pPr>
              <w:pStyle w:val="PargrafodaLista"/>
              <w:rPr>
                <w:rFonts w:asciiTheme="majorHAnsi" w:hAnsiTheme="majorHAnsi" w:cstheme="majorHAnsi"/>
                <w:sz w:val="22"/>
                <w:szCs w:val="22"/>
                <w:lang w:val="pt-BR"/>
              </w:rPr>
            </w:pPr>
          </w:p>
          <w:p w14:paraId="397B0967" w14:textId="77777777" w:rsidR="00354F9A"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O Instituto Totum tem o direito de verificar os dados pessoais fornecidos pelo Registrante de forma a cumprir com as normas internacionais antifraude. Isso pode incluir a divulgação de informações pessoais às autoridades nacionais e internacionais competentes.</w:t>
            </w:r>
          </w:p>
          <w:p w14:paraId="3F072CF9" w14:textId="77777777" w:rsidR="006807F6" w:rsidRPr="006807F6" w:rsidRDefault="006807F6" w:rsidP="006807F6">
            <w:pPr>
              <w:pStyle w:val="PargrafodaLista"/>
              <w:rPr>
                <w:rFonts w:asciiTheme="majorHAnsi" w:hAnsiTheme="majorHAnsi" w:cstheme="majorHAnsi"/>
                <w:sz w:val="22"/>
                <w:szCs w:val="22"/>
                <w:lang w:val="pt-BR"/>
              </w:rPr>
            </w:pPr>
          </w:p>
          <w:p w14:paraId="70C1347A" w14:textId="56FA8C9E" w:rsidR="006807F6" w:rsidRPr="00BC6D95" w:rsidRDefault="006807F6" w:rsidP="006807F6">
            <w:pPr>
              <w:pStyle w:val="PargrafodaLista"/>
              <w:tabs>
                <w:tab w:val="left" w:pos="604"/>
              </w:tabs>
              <w:spacing w:line="240" w:lineRule="auto"/>
              <w:ind w:left="22"/>
              <w:jc w:val="both"/>
              <w:rPr>
                <w:rFonts w:asciiTheme="majorHAnsi" w:hAnsiTheme="majorHAnsi" w:cstheme="majorHAnsi"/>
                <w:b/>
                <w:bCs/>
                <w:sz w:val="22"/>
                <w:szCs w:val="22"/>
                <w:u w:val="single"/>
                <w:lang w:val="pt-BR"/>
              </w:rPr>
            </w:pPr>
            <w:r w:rsidRPr="00BC6D95">
              <w:rPr>
                <w:rFonts w:asciiTheme="majorHAnsi" w:hAnsiTheme="majorHAnsi" w:cstheme="majorHAnsi"/>
                <w:b/>
                <w:bCs/>
                <w:sz w:val="22"/>
                <w:szCs w:val="22"/>
                <w:u w:val="single"/>
                <w:lang w:val="pt-BR"/>
              </w:rPr>
              <w:t>19.</w:t>
            </w:r>
            <w:r w:rsidRPr="00BC6D95">
              <w:rPr>
                <w:u w:val="single"/>
              </w:rPr>
              <w:t xml:space="preserve"> </w:t>
            </w:r>
            <w:r w:rsidRPr="00BC6D95">
              <w:rPr>
                <w:rFonts w:asciiTheme="majorHAnsi" w:hAnsiTheme="majorHAnsi" w:cstheme="majorHAnsi"/>
                <w:b/>
                <w:bCs/>
                <w:sz w:val="22"/>
                <w:szCs w:val="22"/>
                <w:u w:val="single"/>
                <w:lang w:val="pt-BR"/>
              </w:rPr>
              <w:t>Divulgação de comercialização de Certificados de Gás Renovável (GAS-REC)</w:t>
            </w:r>
          </w:p>
          <w:p w14:paraId="529C4A15" w14:textId="77777777" w:rsidR="006807F6" w:rsidRPr="00BC6D95" w:rsidRDefault="006807F6" w:rsidP="006807F6">
            <w:pPr>
              <w:pStyle w:val="PargrafodaLista"/>
              <w:tabs>
                <w:tab w:val="left" w:pos="604"/>
              </w:tabs>
              <w:spacing w:line="240" w:lineRule="auto"/>
              <w:ind w:left="22"/>
              <w:jc w:val="both"/>
              <w:rPr>
                <w:rFonts w:asciiTheme="majorHAnsi" w:hAnsiTheme="majorHAnsi" w:cstheme="majorHAnsi"/>
                <w:b/>
                <w:bCs/>
                <w:sz w:val="22"/>
                <w:szCs w:val="22"/>
                <w:u w:val="single"/>
                <w:lang w:val="pt-BR"/>
              </w:rPr>
            </w:pPr>
          </w:p>
          <w:p w14:paraId="47D26B3A" w14:textId="23EE105F" w:rsidR="006807F6" w:rsidRPr="006807F6" w:rsidRDefault="006807F6" w:rsidP="006807F6">
            <w:pPr>
              <w:pStyle w:val="PargrafodaLista"/>
              <w:tabs>
                <w:tab w:val="left" w:pos="604"/>
              </w:tabs>
              <w:spacing w:line="240" w:lineRule="auto"/>
              <w:ind w:left="22"/>
              <w:jc w:val="both"/>
              <w:rPr>
                <w:rFonts w:asciiTheme="majorHAnsi" w:hAnsiTheme="majorHAnsi" w:cstheme="majorHAnsi"/>
                <w:sz w:val="22"/>
                <w:szCs w:val="22"/>
                <w:lang w:val="pt-BR"/>
              </w:rPr>
            </w:pPr>
            <w:r w:rsidRPr="00BC6D95">
              <w:rPr>
                <w:rFonts w:asciiTheme="majorHAnsi" w:hAnsiTheme="majorHAnsi" w:cstheme="majorHAnsi"/>
                <w:b/>
                <w:bCs/>
                <w:sz w:val="22"/>
                <w:szCs w:val="22"/>
                <w:u w:val="single"/>
                <w:lang w:val="pt-BR"/>
              </w:rPr>
              <w:t>19.1</w:t>
            </w:r>
            <w:r w:rsidRPr="00BC6D95">
              <w:rPr>
                <w:rFonts w:asciiTheme="majorHAnsi" w:hAnsiTheme="majorHAnsi" w:cstheme="majorHAnsi"/>
                <w:sz w:val="22"/>
                <w:szCs w:val="22"/>
                <w:u w:val="single"/>
                <w:lang w:val="pt-BR"/>
              </w:rPr>
              <w:t>.   Qualquer divulgação pública relacionada a emissão, aposentadoria ou venda de Certificados de Gás Renovável (GAS-REC) só poderá ser realizada caso os certificados estejam efetivamente emitidos em conta de Participante ou aposentados em conta de beneficiário por meio da plataforma eletrônica designada para esse fim, no Brasil a plataforma SISGASREC. Caso sejam feitas divulgações de forma incorreta, o Instituto Totum poderá sinalizar a empresa para que a divulgação publicada seja revisada, ou excluída</w:t>
            </w:r>
            <w:r w:rsidRPr="006807F6">
              <w:rPr>
                <w:rFonts w:asciiTheme="majorHAnsi" w:hAnsiTheme="majorHAnsi" w:cstheme="majorHAnsi"/>
                <w:sz w:val="22"/>
                <w:szCs w:val="22"/>
                <w:lang w:val="pt-BR"/>
              </w:rPr>
              <w:t>.</w:t>
            </w:r>
          </w:p>
          <w:p w14:paraId="402498D2" w14:textId="77777777" w:rsidR="00354F9A" w:rsidRPr="006807F6" w:rsidRDefault="00354F9A" w:rsidP="00BB1610">
            <w:pPr>
              <w:pStyle w:val="PargrafodaLista"/>
              <w:rPr>
                <w:rFonts w:asciiTheme="majorHAnsi" w:hAnsiTheme="majorHAnsi" w:cstheme="majorHAnsi"/>
                <w:sz w:val="22"/>
                <w:szCs w:val="22"/>
                <w:lang w:val="pt-BR"/>
              </w:rPr>
            </w:pPr>
          </w:p>
          <w:p w14:paraId="0A1419A6" w14:textId="77777777" w:rsidR="00616816" w:rsidRPr="00616816" w:rsidRDefault="00616816" w:rsidP="006807F6">
            <w:pPr>
              <w:pStyle w:val="PargrafodaLista"/>
              <w:numPr>
                <w:ilvl w:val="0"/>
                <w:numId w:val="1"/>
              </w:numPr>
              <w:tabs>
                <w:tab w:val="left" w:pos="306"/>
              </w:tabs>
              <w:spacing w:line="240" w:lineRule="auto"/>
              <w:ind w:left="0" w:firstLine="0"/>
              <w:outlineLvl w:val="0"/>
              <w:rPr>
                <w:rFonts w:asciiTheme="majorHAnsi" w:hAnsiTheme="majorHAnsi" w:cstheme="majorHAnsi"/>
                <w:b/>
                <w:vanish/>
                <w:sz w:val="22"/>
                <w:szCs w:val="22"/>
                <w:lang w:val="pt-BR"/>
              </w:rPr>
            </w:pPr>
            <w:bookmarkStart w:id="28" w:name="_Toc457295779"/>
          </w:p>
          <w:p w14:paraId="59954B47" w14:textId="2B4B7D56" w:rsidR="00354F9A" w:rsidRPr="006807F6" w:rsidRDefault="00354F9A" w:rsidP="006807F6">
            <w:pPr>
              <w:pStyle w:val="Ttulo1"/>
              <w:tabs>
                <w:tab w:val="left" w:pos="306"/>
              </w:tabs>
              <w:spacing w:after="0" w:line="240" w:lineRule="auto"/>
              <w:ind w:left="0" w:firstLine="0"/>
              <w:rPr>
                <w:rFonts w:asciiTheme="majorHAnsi" w:hAnsiTheme="majorHAnsi" w:cstheme="majorHAnsi"/>
                <w:lang w:val="pt-BR"/>
              </w:rPr>
            </w:pPr>
            <w:r w:rsidRPr="006807F6">
              <w:rPr>
                <w:rFonts w:asciiTheme="majorHAnsi" w:hAnsiTheme="majorHAnsi" w:cstheme="majorHAnsi"/>
                <w:lang w:val="pt-BR"/>
              </w:rPr>
              <w:t>Impostos</w:t>
            </w:r>
            <w:bookmarkEnd w:id="28"/>
          </w:p>
          <w:p w14:paraId="4F75BF7B"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733F9F9B"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Todos os impostos, encargos e taxas incidentes sobre os serviços já estão inclusos nos valores do presente Contrato. No caso de alteração substancial na legislação tributária os valores podem ser revistos.</w:t>
            </w:r>
          </w:p>
          <w:p w14:paraId="6ADAF9E9"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6DB2628B" w14:textId="77777777" w:rsidR="00410020" w:rsidRPr="006807F6" w:rsidRDefault="00410020"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6F7B54EC" w14:textId="77777777" w:rsidR="00354F9A" w:rsidRPr="006807F6" w:rsidRDefault="00354F9A" w:rsidP="00BB1610">
            <w:pPr>
              <w:pStyle w:val="Ttulo1"/>
              <w:tabs>
                <w:tab w:val="left" w:pos="306"/>
              </w:tabs>
              <w:spacing w:after="0" w:line="240" w:lineRule="auto"/>
              <w:ind w:left="0" w:firstLine="0"/>
              <w:rPr>
                <w:rFonts w:asciiTheme="majorHAnsi" w:hAnsiTheme="majorHAnsi" w:cstheme="majorHAnsi"/>
                <w:lang w:val="pt-BR"/>
              </w:rPr>
            </w:pPr>
            <w:bookmarkStart w:id="29" w:name="_Toc457295780"/>
            <w:r w:rsidRPr="006807F6">
              <w:rPr>
                <w:rFonts w:asciiTheme="majorHAnsi" w:hAnsiTheme="majorHAnsi" w:cstheme="majorHAnsi"/>
                <w:lang w:val="pt-BR"/>
              </w:rPr>
              <w:t>Lei Vigente e Resolução de Disputas</w:t>
            </w:r>
            <w:bookmarkEnd w:id="29"/>
          </w:p>
          <w:p w14:paraId="6975C743" w14:textId="77777777" w:rsidR="00354F9A" w:rsidRPr="006807F6" w:rsidRDefault="00354F9A" w:rsidP="00BB1610">
            <w:pPr>
              <w:rPr>
                <w:rFonts w:asciiTheme="majorHAnsi" w:hAnsiTheme="majorHAnsi" w:cstheme="majorHAnsi"/>
                <w:sz w:val="22"/>
                <w:szCs w:val="22"/>
                <w:lang w:val="pt-BR"/>
              </w:rPr>
            </w:pPr>
          </w:p>
          <w:p w14:paraId="666A33F9"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As partes contratantes elegem o foro da cidade de São Paulo - SP, para dirimir quaisquer litígios oriundos do presente instrumento, renunciando a qualquer outro, por mais privilegiado que possa ser.</w:t>
            </w:r>
          </w:p>
          <w:p w14:paraId="1358C11C"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4EF506FE" w14:textId="77777777" w:rsidR="00410020" w:rsidRPr="006807F6" w:rsidRDefault="00410020"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291A247A" w14:textId="77777777" w:rsidR="00354F9A" w:rsidRPr="006807F6" w:rsidRDefault="00354F9A" w:rsidP="00BB1610">
            <w:pPr>
              <w:pStyle w:val="Ttulo1"/>
              <w:tabs>
                <w:tab w:val="left" w:pos="306"/>
              </w:tabs>
              <w:spacing w:after="0" w:line="240" w:lineRule="auto"/>
              <w:ind w:left="0" w:firstLine="0"/>
              <w:rPr>
                <w:rFonts w:asciiTheme="majorHAnsi" w:hAnsiTheme="majorHAnsi" w:cstheme="majorHAnsi"/>
                <w:lang w:val="pt-BR"/>
              </w:rPr>
            </w:pPr>
            <w:bookmarkStart w:id="30" w:name="_Toc457295781"/>
            <w:r w:rsidRPr="006807F6">
              <w:rPr>
                <w:rFonts w:asciiTheme="majorHAnsi" w:hAnsiTheme="majorHAnsi" w:cstheme="majorHAnsi"/>
                <w:lang w:val="pt-BR"/>
              </w:rPr>
              <w:t>Contrapartidas</w:t>
            </w:r>
            <w:bookmarkEnd w:id="30"/>
          </w:p>
          <w:p w14:paraId="6AF62CDE"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0124249B"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Assinam e rubricam todos os termos do presente contrato após o preâmbulo, rubricando-se as demais folhas, encerrando-se as condições gerais </w:t>
            </w:r>
            <w:proofErr w:type="gramStart"/>
            <w:r w:rsidRPr="006807F6">
              <w:rPr>
                <w:rFonts w:asciiTheme="majorHAnsi" w:hAnsiTheme="majorHAnsi" w:cstheme="majorHAnsi"/>
                <w:sz w:val="22"/>
                <w:szCs w:val="22"/>
                <w:lang w:val="pt-BR"/>
              </w:rPr>
              <w:t>do mesmo</w:t>
            </w:r>
            <w:proofErr w:type="gramEnd"/>
            <w:r w:rsidRPr="006807F6">
              <w:rPr>
                <w:rFonts w:asciiTheme="majorHAnsi" w:hAnsiTheme="majorHAnsi" w:cstheme="majorHAnsi"/>
                <w:sz w:val="22"/>
                <w:szCs w:val="22"/>
                <w:lang w:val="pt-BR"/>
              </w:rPr>
              <w:t>.</w:t>
            </w:r>
          </w:p>
          <w:p w14:paraId="629D0DC5" w14:textId="77777777" w:rsidR="00354F9A" w:rsidRPr="006807F6" w:rsidRDefault="00354F9A" w:rsidP="00BB1610">
            <w:pPr>
              <w:rPr>
                <w:rFonts w:asciiTheme="majorHAnsi" w:hAnsiTheme="majorHAnsi" w:cstheme="majorHAnsi"/>
                <w:sz w:val="22"/>
                <w:szCs w:val="22"/>
                <w:lang w:val="pt-BR"/>
              </w:rPr>
            </w:pPr>
          </w:p>
          <w:p w14:paraId="3E263900"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lastRenderedPageBreak/>
              <w:t>E por se acharem justas e contratadas, as partes firmam o presente instrumento em 02 (duas) vias de igual teor, para um só efeito legal.</w:t>
            </w:r>
          </w:p>
          <w:p w14:paraId="5B6592A9" w14:textId="77777777" w:rsidR="00354F9A" w:rsidRPr="006807F6" w:rsidRDefault="00354F9A" w:rsidP="00BB1610">
            <w:pPr>
              <w:pStyle w:val="PargrafodaLista"/>
              <w:rPr>
                <w:rFonts w:asciiTheme="majorHAnsi" w:hAnsiTheme="majorHAnsi" w:cstheme="majorHAnsi"/>
                <w:sz w:val="22"/>
                <w:szCs w:val="22"/>
                <w:lang w:val="pt-BR"/>
              </w:rPr>
            </w:pPr>
          </w:p>
          <w:p w14:paraId="62B8392E" w14:textId="77777777" w:rsidR="00410020" w:rsidRPr="006807F6" w:rsidRDefault="00410020" w:rsidP="00BB1610">
            <w:pPr>
              <w:pStyle w:val="PargrafodaLista"/>
              <w:rPr>
                <w:rFonts w:asciiTheme="majorHAnsi" w:hAnsiTheme="majorHAnsi" w:cstheme="majorHAnsi"/>
                <w:sz w:val="22"/>
                <w:szCs w:val="22"/>
                <w:lang w:val="pt-BR"/>
              </w:rPr>
            </w:pPr>
          </w:p>
          <w:p w14:paraId="5076871B" w14:textId="77777777" w:rsidR="00354F9A" w:rsidRPr="006807F6" w:rsidRDefault="00354F9A" w:rsidP="00BB1610">
            <w:pPr>
              <w:pStyle w:val="Ttulo1"/>
              <w:tabs>
                <w:tab w:val="left" w:pos="306"/>
              </w:tabs>
              <w:spacing w:after="0" w:line="240" w:lineRule="auto"/>
              <w:ind w:left="0" w:firstLine="0"/>
              <w:rPr>
                <w:rFonts w:asciiTheme="majorHAnsi" w:hAnsiTheme="majorHAnsi" w:cstheme="majorHAnsi"/>
                <w:lang w:val="pt-BR"/>
              </w:rPr>
            </w:pPr>
            <w:bookmarkStart w:id="31" w:name="_Toc457295782"/>
            <w:r w:rsidRPr="006807F6">
              <w:rPr>
                <w:rFonts w:asciiTheme="majorHAnsi" w:hAnsiTheme="majorHAnsi" w:cstheme="majorHAnsi"/>
                <w:lang w:val="pt-BR"/>
              </w:rPr>
              <w:t>Recursos Acumulativos</w:t>
            </w:r>
            <w:bookmarkEnd w:id="31"/>
          </w:p>
          <w:p w14:paraId="6E29F823" w14:textId="77777777" w:rsidR="00354F9A" w:rsidRPr="006807F6" w:rsidRDefault="00354F9A" w:rsidP="00BB1610">
            <w:pPr>
              <w:rPr>
                <w:rFonts w:asciiTheme="majorHAnsi" w:hAnsiTheme="majorHAnsi" w:cstheme="majorHAnsi"/>
                <w:sz w:val="22"/>
                <w:szCs w:val="22"/>
                <w:lang w:val="pt-BR"/>
              </w:rPr>
            </w:pPr>
          </w:p>
          <w:p w14:paraId="5B21550B"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Qualquer recurso ou direito conferido a qualquer parte por violação do presente Contrato será em complemento e sem prejuízo de todos os outros direitos e recursos disponíveis para ele.</w:t>
            </w:r>
          </w:p>
          <w:p w14:paraId="28C86A6D"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2BA7B2DD" w14:textId="77777777" w:rsidR="00410020" w:rsidRPr="006807F6" w:rsidRDefault="00410020"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5B8584E7" w14:textId="77777777" w:rsidR="00354F9A" w:rsidRPr="006807F6" w:rsidRDefault="00354F9A" w:rsidP="00BB1610">
            <w:pPr>
              <w:pStyle w:val="Ttulo1"/>
              <w:tabs>
                <w:tab w:val="left" w:pos="306"/>
              </w:tabs>
              <w:spacing w:after="0" w:line="240" w:lineRule="auto"/>
              <w:ind w:left="0" w:firstLine="0"/>
              <w:rPr>
                <w:rFonts w:asciiTheme="majorHAnsi" w:hAnsiTheme="majorHAnsi" w:cstheme="majorHAnsi"/>
                <w:lang w:val="pt-BR"/>
              </w:rPr>
            </w:pPr>
            <w:bookmarkStart w:id="32" w:name="_Toc457295783"/>
            <w:r w:rsidRPr="006807F6">
              <w:rPr>
                <w:rFonts w:asciiTheme="majorHAnsi" w:hAnsiTheme="majorHAnsi" w:cstheme="majorHAnsi"/>
                <w:lang w:val="pt-BR"/>
              </w:rPr>
              <w:t>Garantia Adiciona</w:t>
            </w:r>
            <w:bookmarkEnd w:id="32"/>
            <w:r w:rsidRPr="006807F6">
              <w:rPr>
                <w:rFonts w:asciiTheme="majorHAnsi" w:hAnsiTheme="majorHAnsi" w:cstheme="majorHAnsi"/>
                <w:lang w:val="pt-BR"/>
              </w:rPr>
              <w:t>l</w:t>
            </w:r>
          </w:p>
          <w:p w14:paraId="2C4869BC" w14:textId="77777777" w:rsidR="00354F9A" w:rsidRPr="006807F6" w:rsidRDefault="00354F9A" w:rsidP="00BB1610">
            <w:pPr>
              <w:rPr>
                <w:rFonts w:asciiTheme="majorHAnsi" w:hAnsiTheme="majorHAnsi" w:cstheme="majorHAnsi"/>
                <w:sz w:val="22"/>
                <w:szCs w:val="22"/>
                <w:lang w:val="pt-BR"/>
              </w:rPr>
            </w:pPr>
          </w:p>
          <w:p w14:paraId="710D26A3"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Cada uma das partes concorda em assinar, reconhecer e tomar todas as ações, quando necessário ou apropriado, para realizar os propósitos e objetivos deste Contrato.</w:t>
            </w:r>
          </w:p>
          <w:p w14:paraId="20903726"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57A07110" w14:textId="77777777" w:rsidR="00410020" w:rsidRPr="006807F6" w:rsidRDefault="00410020"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411E5EDC" w14:textId="77777777" w:rsidR="00354F9A" w:rsidRPr="006807F6" w:rsidRDefault="00354F9A" w:rsidP="00BB1610">
            <w:pPr>
              <w:pStyle w:val="Ttulo1"/>
              <w:tabs>
                <w:tab w:val="left" w:pos="306"/>
              </w:tabs>
              <w:spacing w:after="0" w:line="240" w:lineRule="auto"/>
              <w:ind w:left="0" w:firstLine="0"/>
              <w:rPr>
                <w:rFonts w:asciiTheme="majorHAnsi" w:hAnsiTheme="majorHAnsi" w:cstheme="majorHAnsi"/>
                <w:lang w:val="pt-BR"/>
              </w:rPr>
            </w:pPr>
            <w:bookmarkStart w:id="33" w:name="_Toc457295784"/>
            <w:r w:rsidRPr="006807F6">
              <w:rPr>
                <w:rFonts w:asciiTheme="majorHAnsi" w:hAnsiTheme="majorHAnsi" w:cstheme="majorHAnsi"/>
                <w:lang w:val="pt-BR"/>
              </w:rPr>
              <w:t xml:space="preserve">Rompimento e </w:t>
            </w:r>
            <w:r w:rsidR="00143BD4" w:rsidRPr="006807F6">
              <w:rPr>
                <w:rFonts w:asciiTheme="majorHAnsi" w:hAnsiTheme="majorHAnsi" w:cstheme="majorHAnsi"/>
                <w:lang w:val="pt-BR"/>
              </w:rPr>
              <w:t>Não Validade</w:t>
            </w:r>
            <w:bookmarkEnd w:id="33"/>
          </w:p>
          <w:p w14:paraId="4529F4EA" w14:textId="77777777" w:rsidR="00354F9A" w:rsidRPr="006807F6" w:rsidRDefault="00354F9A" w:rsidP="00BB1610">
            <w:pPr>
              <w:rPr>
                <w:rFonts w:asciiTheme="majorHAnsi" w:hAnsiTheme="majorHAnsi" w:cstheme="majorHAnsi"/>
                <w:sz w:val="22"/>
                <w:szCs w:val="22"/>
                <w:lang w:val="pt-BR"/>
              </w:rPr>
            </w:pPr>
          </w:p>
          <w:p w14:paraId="75A58A6C" w14:textId="77777777" w:rsidR="00354F9A" w:rsidRPr="006807F6"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Se qualquer disposição deste Contrato for considerada por um tribunal ou outra autoridade competente como ilegal, nula ou ineficaz, será considerada excluída do presente Contrato e ficará sem força e efeito, e este Contrato permanecerá em pleno vigor e efeito como se tal disposição originalmente não estivesse contida neste Contrato. No caso de tal delegação, as partes negociarão de boa-fé a fim de acordar os termos de uma disposição alternativa mutuamente aceitável e satisfatória em substituição da disposição suprimida.</w:t>
            </w:r>
          </w:p>
          <w:p w14:paraId="6ABC5422"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55F482C7" w14:textId="77777777" w:rsidR="00410020" w:rsidRPr="006807F6" w:rsidRDefault="00410020"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2049F1C0" w14:textId="77777777" w:rsidR="00354F9A" w:rsidRPr="006807F6" w:rsidRDefault="00354F9A" w:rsidP="00BB1610">
            <w:pPr>
              <w:pStyle w:val="Ttulo1"/>
              <w:tabs>
                <w:tab w:val="left" w:pos="306"/>
              </w:tabs>
              <w:spacing w:after="0" w:line="240" w:lineRule="auto"/>
              <w:ind w:left="0" w:firstLine="0"/>
              <w:rPr>
                <w:rFonts w:asciiTheme="majorHAnsi" w:hAnsiTheme="majorHAnsi" w:cstheme="majorHAnsi"/>
                <w:lang w:val="pt-BR"/>
              </w:rPr>
            </w:pPr>
            <w:bookmarkStart w:id="34" w:name="_Toc457295785"/>
            <w:r w:rsidRPr="006807F6">
              <w:rPr>
                <w:rFonts w:asciiTheme="majorHAnsi" w:hAnsiTheme="majorHAnsi" w:cstheme="majorHAnsi"/>
                <w:lang w:val="pt-BR"/>
              </w:rPr>
              <w:t>Aceite</w:t>
            </w:r>
            <w:bookmarkEnd w:id="34"/>
          </w:p>
          <w:p w14:paraId="4FCC03FA" w14:textId="77777777" w:rsidR="00354F9A" w:rsidRPr="006807F6"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60C1749F" w14:textId="77777777" w:rsidR="00354F9A" w:rsidRPr="006807F6" w:rsidRDefault="00354F9A" w:rsidP="00BB1610">
            <w:pPr>
              <w:tabs>
                <w:tab w:val="left" w:pos="447"/>
              </w:tabs>
              <w:jc w:val="both"/>
              <w:rPr>
                <w:rFonts w:asciiTheme="majorHAnsi" w:hAnsiTheme="majorHAnsi" w:cstheme="majorHAnsi"/>
                <w:sz w:val="22"/>
                <w:szCs w:val="22"/>
                <w:lang w:val="pt-BR"/>
              </w:rPr>
            </w:pPr>
            <w:r w:rsidRPr="006807F6">
              <w:rPr>
                <w:rFonts w:asciiTheme="majorHAnsi" w:hAnsiTheme="majorHAnsi" w:cstheme="majorHAnsi"/>
                <w:sz w:val="22"/>
                <w:szCs w:val="22"/>
                <w:lang w:val="pt-BR"/>
              </w:rPr>
              <w:t xml:space="preserve">Assinado em aceitação aos termos e condições de negócios acima, na data </w:t>
            </w:r>
            <w:r w:rsidR="00410020" w:rsidRPr="006807F6">
              <w:rPr>
                <w:rFonts w:asciiTheme="majorHAnsi" w:hAnsiTheme="majorHAnsi" w:cstheme="majorHAnsi"/>
              </w:rPr>
              <w:fldChar w:fldCharType="begin">
                <w:ffData>
                  <w:name w:val="Texto2"/>
                  <w:enabled/>
                  <w:calcOnExit w:val="0"/>
                  <w:textInput/>
                </w:ffData>
              </w:fldChar>
            </w:r>
            <w:bookmarkStart w:id="35" w:name="Texto2"/>
            <w:r w:rsidR="00410020" w:rsidRPr="006807F6">
              <w:rPr>
                <w:rFonts w:asciiTheme="majorHAnsi" w:hAnsiTheme="majorHAnsi" w:cstheme="majorHAnsi"/>
                <w:sz w:val="22"/>
                <w:szCs w:val="22"/>
                <w:lang w:val="pt-BR"/>
              </w:rPr>
              <w:instrText xml:space="preserve"> FORMTEXT </w:instrText>
            </w:r>
            <w:r w:rsidR="00410020" w:rsidRPr="006807F6">
              <w:rPr>
                <w:rFonts w:asciiTheme="majorHAnsi" w:hAnsiTheme="majorHAnsi" w:cstheme="majorHAnsi"/>
              </w:rPr>
            </w:r>
            <w:r w:rsidR="00410020" w:rsidRPr="006807F6">
              <w:rPr>
                <w:rFonts w:asciiTheme="majorHAnsi" w:hAnsiTheme="majorHAnsi" w:cstheme="majorHAnsi"/>
              </w:rPr>
              <w:fldChar w:fldCharType="separate"/>
            </w:r>
            <w:r w:rsidR="00410020" w:rsidRPr="006807F6">
              <w:rPr>
                <w:rFonts w:asciiTheme="majorHAnsi" w:hAnsiTheme="majorHAnsi" w:cstheme="majorHAnsi"/>
                <w:noProof/>
                <w:sz w:val="22"/>
                <w:szCs w:val="22"/>
                <w:lang w:val="pt-BR"/>
              </w:rPr>
              <w:t> </w:t>
            </w:r>
            <w:r w:rsidR="00410020" w:rsidRPr="006807F6">
              <w:rPr>
                <w:rFonts w:asciiTheme="majorHAnsi" w:hAnsiTheme="majorHAnsi" w:cstheme="majorHAnsi"/>
                <w:noProof/>
                <w:sz w:val="22"/>
                <w:szCs w:val="22"/>
                <w:lang w:val="pt-BR"/>
              </w:rPr>
              <w:t> </w:t>
            </w:r>
            <w:r w:rsidR="00410020" w:rsidRPr="006807F6">
              <w:rPr>
                <w:rFonts w:asciiTheme="majorHAnsi" w:hAnsiTheme="majorHAnsi" w:cstheme="majorHAnsi"/>
                <w:noProof/>
                <w:sz w:val="22"/>
                <w:szCs w:val="22"/>
                <w:lang w:val="pt-BR"/>
              </w:rPr>
              <w:t> </w:t>
            </w:r>
            <w:r w:rsidR="00410020" w:rsidRPr="006807F6">
              <w:rPr>
                <w:rFonts w:asciiTheme="majorHAnsi" w:hAnsiTheme="majorHAnsi" w:cstheme="majorHAnsi"/>
                <w:noProof/>
                <w:sz w:val="22"/>
                <w:szCs w:val="22"/>
                <w:lang w:val="pt-BR"/>
              </w:rPr>
              <w:t> </w:t>
            </w:r>
            <w:r w:rsidR="00410020" w:rsidRPr="006807F6">
              <w:rPr>
                <w:rFonts w:asciiTheme="majorHAnsi" w:hAnsiTheme="majorHAnsi" w:cstheme="majorHAnsi"/>
                <w:noProof/>
                <w:sz w:val="22"/>
                <w:szCs w:val="22"/>
                <w:lang w:val="pt-BR"/>
              </w:rPr>
              <w:t> </w:t>
            </w:r>
            <w:r w:rsidR="00410020" w:rsidRPr="006807F6">
              <w:rPr>
                <w:rFonts w:asciiTheme="majorHAnsi" w:hAnsiTheme="majorHAnsi" w:cstheme="majorHAnsi"/>
              </w:rPr>
              <w:fldChar w:fldCharType="end"/>
            </w:r>
            <w:bookmarkEnd w:id="35"/>
            <w:r w:rsidR="00410020" w:rsidRPr="006807F6">
              <w:rPr>
                <w:rFonts w:asciiTheme="majorHAnsi" w:hAnsiTheme="majorHAnsi" w:cstheme="majorHAnsi"/>
                <w:sz w:val="22"/>
                <w:szCs w:val="22"/>
                <w:lang w:val="pt-BR"/>
              </w:rPr>
              <w:t>.</w:t>
            </w:r>
          </w:p>
          <w:p w14:paraId="78A3D9B1" w14:textId="77777777" w:rsidR="00354F9A" w:rsidRPr="006807F6" w:rsidRDefault="00354F9A" w:rsidP="00BB1610">
            <w:pPr>
              <w:tabs>
                <w:tab w:val="left" w:pos="447"/>
              </w:tabs>
              <w:jc w:val="both"/>
              <w:rPr>
                <w:rFonts w:asciiTheme="majorHAnsi" w:hAnsiTheme="majorHAnsi" w:cstheme="majorHAnsi"/>
                <w:sz w:val="22"/>
                <w:szCs w:val="22"/>
                <w:lang w:val="pt-BR"/>
              </w:rPr>
            </w:pPr>
          </w:p>
          <w:p w14:paraId="40E344A6" w14:textId="77777777" w:rsidR="00354F9A" w:rsidRPr="006807F6" w:rsidRDefault="00354F9A" w:rsidP="00BB1610">
            <w:pPr>
              <w:tabs>
                <w:tab w:val="left" w:pos="447"/>
              </w:tabs>
              <w:jc w:val="both"/>
              <w:rPr>
                <w:rFonts w:asciiTheme="majorHAnsi" w:hAnsiTheme="majorHAnsi" w:cstheme="majorHAnsi"/>
                <w:sz w:val="22"/>
                <w:szCs w:val="22"/>
                <w:lang w:val="pt-BR"/>
              </w:rPr>
            </w:pPr>
          </w:p>
          <w:p w14:paraId="69CD7D21" w14:textId="77777777" w:rsidR="00354F9A" w:rsidRPr="006807F6" w:rsidRDefault="00354F9A" w:rsidP="00BB1610">
            <w:pPr>
              <w:tabs>
                <w:tab w:val="left" w:pos="447"/>
              </w:tabs>
              <w:jc w:val="both"/>
              <w:rPr>
                <w:rFonts w:asciiTheme="majorHAnsi" w:hAnsiTheme="majorHAnsi" w:cstheme="majorHAnsi"/>
                <w:sz w:val="22"/>
                <w:szCs w:val="22"/>
                <w:lang w:val="pt-BR"/>
              </w:rPr>
            </w:pPr>
          </w:p>
          <w:p w14:paraId="28A79CC7" w14:textId="77777777" w:rsidR="00C175F5" w:rsidRPr="006807F6" w:rsidRDefault="00C175F5" w:rsidP="00BB1610">
            <w:pPr>
              <w:tabs>
                <w:tab w:val="left" w:pos="447"/>
              </w:tabs>
              <w:jc w:val="both"/>
              <w:rPr>
                <w:rFonts w:asciiTheme="majorHAnsi" w:hAnsiTheme="majorHAnsi" w:cstheme="majorHAnsi"/>
                <w:sz w:val="22"/>
                <w:szCs w:val="22"/>
                <w:lang w:val="pt-BR"/>
              </w:rPr>
            </w:pPr>
          </w:p>
          <w:p w14:paraId="41363537" w14:textId="77777777" w:rsidR="00C175F5" w:rsidRPr="006807F6" w:rsidRDefault="00C175F5" w:rsidP="00BB1610">
            <w:pPr>
              <w:tabs>
                <w:tab w:val="left" w:pos="447"/>
              </w:tabs>
              <w:jc w:val="both"/>
              <w:rPr>
                <w:rFonts w:asciiTheme="majorHAnsi" w:hAnsiTheme="majorHAnsi" w:cstheme="majorHAnsi"/>
                <w:sz w:val="22"/>
                <w:szCs w:val="22"/>
                <w:lang w:val="pt-BR"/>
              </w:rPr>
            </w:pPr>
          </w:p>
          <w:p w14:paraId="0B463940" w14:textId="77777777" w:rsidR="00354F9A" w:rsidRPr="006807F6" w:rsidRDefault="00354F9A" w:rsidP="00BB1610">
            <w:pPr>
              <w:rPr>
                <w:rFonts w:asciiTheme="majorHAnsi" w:hAnsiTheme="majorHAnsi" w:cstheme="majorHAnsi"/>
                <w:b/>
                <w:sz w:val="22"/>
                <w:szCs w:val="22"/>
                <w:lang w:val="pt-BR"/>
              </w:rPr>
            </w:pPr>
            <w:r w:rsidRPr="006807F6">
              <w:rPr>
                <w:rFonts w:asciiTheme="majorHAnsi" w:hAnsiTheme="majorHAnsi" w:cstheme="majorHAnsi"/>
                <w:b/>
                <w:sz w:val="22"/>
                <w:szCs w:val="22"/>
                <w:lang w:val="pt-BR"/>
              </w:rPr>
              <w:t xml:space="preserve">   Instituto Totum</w:t>
            </w:r>
          </w:p>
          <w:p w14:paraId="200F130F" w14:textId="77777777" w:rsidR="00354F9A" w:rsidRPr="006807F6" w:rsidRDefault="00354F9A" w:rsidP="00BB1610">
            <w:pPr>
              <w:ind w:left="142"/>
              <w:rPr>
                <w:rFonts w:asciiTheme="majorHAnsi" w:hAnsiTheme="majorHAnsi" w:cstheme="majorHAnsi"/>
                <w:i/>
                <w:sz w:val="22"/>
                <w:szCs w:val="22"/>
                <w:lang w:val="pt-BR"/>
              </w:rPr>
            </w:pPr>
            <w:r w:rsidRPr="006807F6">
              <w:rPr>
                <w:rFonts w:asciiTheme="majorHAnsi" w:hAnsiTheme="majorHAnsi" w:cstheme="majorHAnsi"/>
                <w:sz w:val="22"/>
                <w:szCs w:val="22"/>
                <w:lang w:val="pt-BR"/>
              </w:rPr>
              <w:t>Assinatura</w:t>
            </w:r>
            <w:r w:rsidRPr="006807F6">
              <w:rPr>
                <w:rFonts w:asciiTheme="majorHAnsi" w:hAnsiTheme="majorHAnsi" w:cstheme="majorHAnsi"/>
                <w:i/>
                <w:sz w:val="22"/>
                <w:szCs w:val="22"/>
                <w:lang w:val="pt-BR"/>
              </w:rPr>
              <w:t>:</w:t>
            </w:r>
          </w:p>
          <w:p w14:paraId="7D5AF2DF" w14:textId="77777777" w:rsidR="00354F9A" w:rsidRPr="006807F6" w:rsidRDefault="00354F9A" w:rsidP="00BB1610">
            <w:pPr>
              <w:ind w:left="142"/>
              <w:rPr>
                <w:rFonts w:asciiTheme="majorHAnsi" w:hAnsiTheme="majorHAnsi" w:cstheme="majorHAnsi"/>
                <w:sz w:val="22"/>
                <w:szCs w:val="22"/>
                <w:lang w:val="pt-BR"/>
              </w:rPr>
            </w:pPr>
          </w:p>
          <w:p w14:paraId="25245FB5" w14:textId="77777777" w:rsidR="00354F9A" w:rsidRPr="006807F6" w:rsidRDefault="00354F9A" w:rsidP="00BB1610">
            <w:pPr>
              <w:ind w:left="142"/>
              <w:rPr>
                <w:rFonts w:asciiTheme="majorHAnsi" w:hAnsiTheme="majorHAnsi" w:cstheme="majorHAnsi"/>
                <w:sz w:val="22"/>
                <w:szCs w:val="22"/>
                <w:lang w:val="pt-BR"/>
              </w:rPr>
            </w:pPr>
            <w:r w:rsidRPr="006807F6">
              <w:rPr>
                <w:rFonts w:asciiTheme="majorHAnsi" w:hAnsiTheme="majorHAnsi" w:cstheme="majorHAnsi"/>
                <w:sz w:val="22"/>
                <w:szCs w:val="22"/>
                <w:lang w:val="pt-BR"/>
              </w:rPr>
              <w:t>.....................................................</w:t>
            </w:r>
          </w:p>
          <w:p w14:paraId="7F785E9E" w14:textId="77777777" w:rsidR="00354F9A" w:rsidRPr="006807F6" w:rsidRDefault="00354F9A" w:rsidP="00BB1610">
            <w:pPr>
              <w:ind w:left="142"/>
              <w:rPr>
                <w:rFonts w:asciiTheme="majorHAnsi" w:hAnsiTheme="majorHAnsi" w:cstheme="majorHAnsi"/>
                <w:sz w:val="22"/>
                <w:szCs w:val="22"/>
                <w:lang w:val="pt-BR"/>
              </w:rPr>
            </w:pPr>
          </w:p>
          <w:p w14:paraId="47D2D89F" w14:textId="77777777" w:rsidR="00354F9A" w:rsidRPr="006807F6" w:rsidRDefault="00354F9A" w:rsidP="00BB1610">
            <w:pPr>
              <w:ind w:left="142"/>
              <w:rPr>
                <w:rFonts w:asciiTheme="majorHAnsi" w:hAnsiTheme="majorHAnsi" w:cstheme="majorHAnsi"/>
                <w:sz w:val="22"/>
                <w:szCs w:val="22"/>
                <w:lang w:val="pt-BR"/>
              </w:rPr>
            </w:pPr>
            <w:r w:rsidRPr="006807F6">
              <w:rPr>
                <w:rFonts w:asciiTheme="majorHAnsi" w:hAnsiTheme="majorHAnsi" w:cstheme="majorHAnsi"/>
                <w:sz w:val="22"/>
                <w:szCs w:val="22"/>
                <w:lang w:val="pt-BR"/>
              </w:rPr>
              <w:t>Nome (por extenso)</w:t>
            </w:r>
            <w:r w:rsidRPr="006807F6">
              <w:rPr>
                <w:rFonts w:asciiTheme="majorHAnsi" w:hAnsiTheme="majorHAnsi" w:cstheme="majorHAnsi"/>
                <w:i/>
                <w:sz w:val="22"/>
                <w:szCs w:val="22"/>
                <w:lang w:val="pt-BR"/>
              </w:rPr>
              <w:t xml:space="preserve">: </w:t>
            </w:r>
            <w:r w:rsidRPr="006807F6">
              <w:rPr>
                <w:rFonts w:asciiTheme="majorHAnsi" w:hAnsiTheme="majorHAnsi" w:cstheme="majorHAnsi"/>
                <w:sz w:val="22"/>
                <w:szCs w:val="22"/>
                <w:lang w:val="pt-BR"/>
              </w:rPr>
              <w:t>.....................................................</w:t>
            </w:r>
          </w:p>
          <w:p w14:paraId="7ECD2419" w14:textId="77777777" w:rsidR="00354F9A" w:rsidRPr="006807F6" w:rsidRDefault="00354F9A" w:rsidP="00BB1610">
            <w:pPr>
              <w:ind w:left="142"/>
              <w:rPr>
                <w:rFonts w:asciiTheme="majorHAnsi" w:hAnsiTheme="majorHAnsi" w:cstheme="majorHAnsi"/>
                <w:sz w:val="22"/>
                <w:szCs w:val="22"/>
                <w:lang w:val="pt-BR"/>
              </w:rPr>
            </w:pPr>
          </w:p>
          <w:p w14:paraId="1EEED935" w14:textId="77777777" w:rsidR="00354F9A" w:rsidRPr="006807F6" w:rsidRDefault="00354F9A" w:rsidP="00BB1610">
            <w:pPr>
              <w:ind w:left="142"/>
              <w:rPr>
                <w:rFonts w:asciiTheme="majorHAnsi" w:hAnsiTheme="majorHAnsi" w:cstheme="majorHAnsi"/>
                <w:sz w:val="22"/>
                <w:szCs w:val="22"/>
                <w:lang w:val="pt-BR"/>
              </w:rPr>
            </w:pPr>
          </w:p>
          <w:p w14:paraId="4C0F7F20" w14:textId="77777777" w:rsidR="00354F9A" w:rsidRPr="006807F6" w:rsidRDefault="00354F9A" w:rsidP="00BB1610">
            <w:pPr>
              <w:ind w:left="142"/>
              <w:rPr>
                <w:rFonts w:asciiTheme="majorHAnsi" w:hAnsiTheme="majorHAnsi" w:cstheme="majorHAnsi"/>
                <w:b/>
                <w:sz w:val="22"/>
                <w:szCs w:val="22"/>
                <w:lang w:val="pt-BR"/>
              </w:rPr>
            </w:pPr>
            <w:r w:rsidRPr="006807F6">
              <w:rPr>
                <w:rFonts w:asciiTheme="majorHAnsi" w:hAnsiTheme="majorHAnsi" w:cstheme="majorHAnsi"/>
                <w:b/>
                <w:sz w:val="22"/>
                <w:szCs w:val="22"/>
                <w:lang w:val="pt-BR"/>
              </w:rPr>
              <w:t>Registrante</w:t>
            </w:r>
          </w:p>
          <w:p w14:paraId="098CC34C" w14:textId="77777777" w:rsidR="00354F9A" w:rsidRPr="006807F6" w:rsidRDefault="00354F9A" w:rsidP="00BB1610">
            <w:pPr>
              <w:ind w:left="142"/>
              <w:rPr>
                <w:rFonts w:asciiTheme="majorHAnsi" w:hAnsiTheme="majorHAnsi" w:cstheme="majorHAnsi"/>
                <w:i/>
                <w:sz w:val="22"/>
                <w:szCs w:val="22"/>
                <w:lang w:val="pt-BR"/>
              </w:rPr>
            </w:pPr>
            <w:r w:rsidRPr="006807F6">
              <w:rPr>
                <w:rFonts w:asciiTheme="majorHAnsi" w:hAnsiTheme="majorHAnsi" w:cstheme="majorHAnsi"/>
                <w:sz w:val="22"/>
                <w:szCs w:val="22"/>
                <w:lang w:val="pt-BR"/>
              </w:rPr>
              <w:t>Assinatura</w:t>
            </w:r>
            <w:r w:rsidRPr="006807F6">
              <w:rPr>
                <w:rFonts w:asciiTheme="majorHAnsi" w:hAnsiTheme="majorHAnsi" w:cstheme="majorHAnsi"/>
                <w:i/>
                <w:sz w:val="22"/>
                <w:szCs w:val="22"/>
                <w:lang w:val="pt-BR"/>
              </w:rPr>
              <w:t>:</w:t>
            </w:r>
          </w:p>
          <w:p w14:paraId="782CF7D3" w14:textId="77777777" w:rsidR="00354F9A" w:rsidRPr="006807F6" w:rsidRDefault="00354F9A" w:rsidP="00BB1610">
            <w:pPr>
              <w:ind w:left="142"/>
              <w:rPr>
                <w:rFonts w:asciiTheme="majorHAnsi" w:hAnsiTheme="majorHAnsi" w:cstheme="majorHAnsi"/>
                <w:sz w:val="22"/>
                <w:szCs w:val="22"/>
                <w:lang w:val="pt-BR"/>
              </w:rPr>
            </w:pPr>
          </w:p>
          <w:p w14:paraId="702C42D9" w14:textId="77777777" w:rsidR="00354F9A" w:rsidRPr="006807F6" w:rsidRDefault="00354F9A" w:rsidP="00BB1610">
            <w:pPr>
              <w:ind w:left="142"/>
              <w:rPr>
                <w:rFonts w:asciiTheme="majorHAnsi" w:hAnsiTheme="majorHAnsi" w:cstheme="majorHAnsi"/>
                <w:sz w:val="22"/>
                <w:szCs w:val="22"/>
                <w:lang w:val="pt-BR"/>
              </w:rPr>
            </w:pPr>
            <w:r w:rsidRPr="006807F6">
              <w:rPr>
                <w:rFonts w:asciiTheme="majorHAnsi" w:hAnsiTheme="majorHAnsi" w:cstheme="majorHAnsi"/>
                <w:sz w:val="22"/>
                <w:szCs w:val="22"/>
                <w:lang w:val="pt-BR"/>
              </w:rPr>
              <w:t>.....................................................</w:t>
            </w:r>
          </w:p>
          <w:p w14:paraId="6D0D7FEE" w14:textId="77777777" w:rsidR="00354F9A" w:rsidRPr="006807F6" w:rsidRDefault="00354F9A" w:rsidP="00BB1610">
            <w:pPr>
              <w:ind w:left="142"/>
              <w:rPr>
                <w:rFonts w:asciiTheme="majorHAnsi" w:hAnsiTheme="majorHAnsi" w:cstheme="majorHAnsi"/>
                <w:sz w:val="22"/>
                <w:szCs w:val="22"/>
                <w:lang w:val="pt-BR"/>
              </w:rPr>
            </w:pPr>
          </w:p>
          <w:p w14:paraId="39F1CC77" w14:textId="77777777" w:rsidR="00354F9A" w:rsidRPr="006807F6" w:rsidRDefault="00354F9A" w:rsidP="00BB1610">
            <w:pPr>
              <w:ind w:left="142"/>
              <w:rPr>
                <w:rFonts w:asciiTheme="majorHAnsi" w:hAnsiTheme="majorHAnsi" w:cstheme="majorHAnsi"/>
                <w:sz w:val="22"/>
                <w:szCs w:val="22"/>
                <w:lang w:val="pt-BR"/>
              </w:rPr>
            </w:pPr>
            <w:r w:rsidRPr="006807F6">
              <w:rPr>
                <w:rFonts w:asciiTheme="majorHAnsi" w:hAnsiTheme="majorHAnsi" w:cstheme="majorHAnsi"/>
                <w:sz w:val="22"/>
                <w:szCs w:val="22"/>
                <w:lang w:val="pt-BR"/>
              </w:rPr>
              <w:t>Nome (por extenso)</w:t>
            </w:r>
            <w:r w:rsidRPr="006807F6">
              <w:rPr>
                <w:rFonts w:asciiTheme="majorHAnsi" w:hAnsiTheme="majorHAnsi" w:cstheme="majorHAnsi"/>
                <w:i/>
                <w:sz w:val="22"/>
                <w:szCs w:val="22"/>
                <w:lang w:val="pt-BR"/>
              </w:rPr>
              <w:t xml:space="preserve">: </w:t>
            </w:r>
            <w:r w:rsidRPr="006807F6">
              <w:rPr>
                <w:rFonts w:asciiTheme="majorHAnsi" w:hAnsiTheme="majorHAnsi" w:cstheme="majorHAnsi"/>
                <w:sz w:val="22"/>
                <w:szCs w:val="22"/>
                <w:lang w:val="pt-BR"/>
              </w:rPr>
              <w:t>.....................................................</w:t>
            </w:r>
          </w:p>
          <w:p w14:paraId="0C3DC694" w14:textId="77777777" w:rsidR="00354F9A" w:rsidRPr="006807F6" w:rsidRDefault="00354F9A" w:rsidP="00BB1610">
            <w:pPr>
              <w:tabs>
                <w:tab w:val="left" w:pos="447"/>
              </w:tabs>
              <w:jc w:val="both"/>
              <w:rPr>
                <w:rFonts w:asciiTheme="majorHAnsi" w:hAnsiTheme="majorHAnsi" w:cstheme="majorHAnsi"/>
                <w:sz w:val="22"/>
                <w:szCs w:val="22"/>
                <w:lang w:val="pt-BR"/>
              </w:rPr>
            </w:pPr>
          </w:p>
        </w:tc>
      </w:tr>
    </w:tbl>
    <w:p w14:paraId="4BFB76C9" w14:textId="09658EB6" w:rsidR="00354F9A" w:rsidRPr="006807F6" w:rsidRDefault="00354F9A" w:rsidP="00A15193">
      <w:pPr>
        <w:rPr>
          <w:rFonts w:asciiTheme="majorHAnsi" w:hAnsiTheme="majorHAnsi" w:cstheme="majorHAnsi"/>
        </w:rPr>
        <w:sectPr w:rsidR="00354F9A" w:rsidRPr="006807F6" w:rsidSect="00354F9A">
          <w:headerReference w:type="default" r:id="rId7"/>
          <w:headerReference w:type="first" r:id="rId8"/>
          <w:footerReference w:type="first" r:id="rId9"/>
          <w:pgSz w:w="11906" w:h="16838" w:code="9"/>
          <w:pgMar w:top="1985" w:right="1440" w:bottom="1440" w:left="1800" w:header="709" w:footer="737" w:gutter="0"/>
          <w:cols w:space="709"/>
          <w:docGrid w:linePitch="360"/>
        </w:sectPr>
      </w:pPr>
    </w:p>
    <w:p w14:paraId="0908DC42" w14:textId="77777777" w:rsidR="00354F9A" w:rsidRPr="006807F6" w:rsidRDefault="00354F9A" w:rsidP="00354F9A">
      <w:pPr>
        <w:spacing w:line="240" w:lineRule="auto"/>
        <w:jc w:val="both"/>
        <w:rPr>
          <w:rFonts w:asciiTheme="majorHAnsi" w:hAnsiTheme="majorHAnsi" w:cstheme="majorHAnsi"/>
        </w:rPr>
        <w:sectPr w:rsidR="00354F9A" w:rsidRPr="006807F6" w:rsidSect="003F7DB6">
          <w:type w:val="continuous"/>
          <w:pgSz w:w="11906" w:h="16838" w:code="9"/>
          <w:pgMar w:top="1440" w:right="1440" w:bottom="1440" w:left="1800" w:header="709" w:footer="737" w:gutter="0"/>
          <w:cols w:num="2" w:space="709"/>
          <w:docGrid w:linePitch="360"/>
        </w:sectPr>
      </w:pPr>
    </w:p>
    <w:p w14:paraId="33F67E49" w14:textId="77777777" w:rsidR="00354F9A" w:rsidRPr="006807F6" w:rsidRDefault="00354F9A" w:rsidP="00827AE2">
      <w:pPr>
        <w:pStyle w:val="Ttulo1"/>
        <w:numPr>
          <w:ilvl w:val="0"/>
          <w:numId w:val="0"/>
        </w:numPr>
        <w:rPr>
          <w:rFonts w:asciiTheme="majorHAnsi" w:eastAsia="SimSun" w:hAnsiTheme="majorHAnsi" w:cstheme="majorHAnsi"/>
          <w:lang w:val="pt-BR"/>
        </w:rPr>
        <w:sectPr w:rsidR="00354F9A" w:rsidRPr="006807F6">
          <w:headerReference w:type="default" r:id="rId10"/>
          <w:footerReference w:type="default" r:id="rId11"/>
          <w:pgSz w:w="11906" w:h="16838"/>
          <w:pgMar w:top="1417" w:right="1701" w:bottom="1417" w:left="1701" w:header="708" w:footer="708" w:gutter="0"/>
          <w:cols w:space="708"/>
          <w:docGrid w:linePitch="360"/>
        </w:sectPr>
      </w:pPr>
      <w:bookmarkStart w:id="42" w:name="_Toc404254423"/>
      <w:bookmarkStart w:id="43" w:name="_Toc416862416"/>
      <w:bookmarkStart w:id="44" w:name="_Toc416862486"/>
      <w:bookmarkStart w:id="45" w:name="_Toc416862532"/>
      <w:bookmarkStart w:id="46" w:name="_Toc416863126"/>
      <w:bookmarkStart w:id="47" w:name="_Toc457295786"/>
      <w:bookmarkEnd w:id="42"/>
    </w:p>
    <w:p w14:paraId="125773BD" w14:textId="77777777" w:rsidR="00354F9A" w:rsidRPr="006807F6" w:rsidRDefault="00354F9A" w:rsidP="00827AE2">
      <w:pPr>
        <w:pStyle w:val="Ttulo1"/>
        <w:numPr>
          <w:ilvl w:val="0"/>
          <w:numId w:val="0"/>
        </w:numPr>
        <w:rPr>
          <w:rFonts w:asciiTheme="majorHAnsi" w:hAnsiTheme="majorHAnsi" w:cstheme="majorHAnsi"/>
          <w:lang w:val="pt-BR"/>
        </w:rPr>
      </w:pPr>
      <w:r w:rsidRPr="006807F6">
        <w:rPr>
          <w:rFonts w:asciiTheme="majorHAnsi" w:eastAsia="SimSun" w:hAnsiTheme="majorHAnsi" w:cstheme="majorHAnsi"/>
          <w:lang w:val="pt-BR"/>
        </w:rPr>
        <w:t xml:space="preserve">Anexo A. </w:t>
      </w:r>
      <w:bookmarkEnd w:id="43"/>
      <w:bookmarkEnd w:id="44"/>
      <w:bookmarkEnd w:id="45"/>
      <w:bookmarkEnd w:id="46"/>
      <w:r w:rsidRPr="006807F6">
        <w:rPr>
          <w:rFonts w:asciiTheme="majorHAnsi" w:hAnsiTheme="majorHAnsi" w:cstheme="majorHAnsi"/>
          <w:lang w:val="pt-BR"/>
        </w:rPr>
        <w:t>Detalhes de comunicação</w:t>
      </w:r>
      <w:bookmarkEnd w:id="47"/>
    </w:p>
    <w:p w14:paraId="3FFFDC7F" w14:textId="77777777" w:rsidR="00354F9A" w:rsidRPr="006807F6" w:rsidRDefault="00410020" w:rsidP="00410020">
      <w:pPr>
        <w:tabs>
          <w:tab w:val="left" w:pos="5631"/>
        </w:tabs>
        <w:rPr>
          <w:rFonts w:asciiTheme="majorHAnsi" w:eastAsia="SimSun" w:hAnsiTheme="majorHAnsi" w:cstheme="majorHAnsi"/>
        </w:rPr>
      </w:pPr>
      <w:r w:rsidRPr="006807F6">
        <w:rPr>
          <w:rFonts w:asciiTheme="majorHAnsi" w:eastAsia="SimSun" w:hAnsiTheme="majorHAnsi" w:cstheme="majorHAnsi"/>
        </w:rPr>
        <w:tab/>
      </w:r>
    </w:p>
    <w:p w14:paraId="55BACEE0" w14:textId="77777777" w:rsidR="00354F9A" w:rsidRPr="006807F6" w:rsidRDefault="00354F9A" w:rsidP="00354F9A">
      <w:pPr>
        <w:pStyle w:val="L1Text"/>
        <w:spacing w:line="260" w:lineRule="exact"/>
        <w:jc w:val="both"/>
        <w:rPr>
          <w:rFonts w:asciiTheme="majorHAnsi" w:hAnsiTheme="majorHAnsi" w:cstheme="majorHAnsi"/>
          <w:sz w:val="22"/>
          <w:szCs w:val="22"/>
          <w:lang w:val="pt-BR"/>
        </w:rPr>
      </w:pPr>
      <w:r w:rsidRPr="006807F6">
        <w:rPr>
          <w:rFonts w:asciiTheme="majorHAnsi" w:hAnsiTheme="majorHAnsi" w:cstheme="majorHAnsi"/>
          <w:color w:val="222222"/>
          <w:sz w:val="22"/>
          <w:szCs w:val="22"/>
          <w:lang w:val="pt-BR"/>
        </w:rPr>
        <w:t xml:space="preserve">Todo aviso, solicitação, pedido ou outra comunicação do Instituto Totum </w:t>
      </w:r>
      <w:r w:rsidR="00410020" w:rsidRPr="006807F6">
        <w:rPr>
          <w:rFonts w:asciiTheme="majorHAnsi" w:hAnsiTheme="majorHAnsi" w:cstheme="majorHAnsi"/>
          <w:color w:val="222222"/>
          <w:sz w:val="22"/>
          <w:szCs w:val="22"/>
          <w:lang w:val="pt-BR"/>
        </w:rPr>
        <w:t>ao</w:t>
      </w:r>
      <w:r w:rsidRPr="006807F6">
        <w:rPr>
          <w:rFonts w:asciiTheme="majorHAnsi" w:hAnsiTheme="majorHAnsi" w:cstheme="majorHAnsi"/>
          <w:color w:val="222222"/>
          <w:sz w:val="22"/>
          <w:szCs w:val="22"/>
          <w:lang w:val="pt-BR"/>
        </w:rPr>
        <w:t xml:space="preserve"> Registrante deverá ser feita por escrito, por carta registrada ou por e-mail, para o endereço e à atenção d</w:t>
      </w:r>
      <w:r w:rsidR="00410020" w:rsidRPr="006807F6">
        <w:rPr>
          <w:rFonts w:asciiTheme="majorHAnsi" w:hAnsiTheme="majorHAnsi" w:cstheme="majorHAnsi"/>
          <w:color w:val="222222"/>
          <w:sz w:val="22"/>
          <w:szCs w:val="22"/>
          <w:lang w:val="pt-BR"/>
        </w:rPr>
        <w:t>a</w:t>
      </w:r>
      <w:r w:rsidRPr="006807F6">
        <w:rPr>
          <w:rFonts w:asciiTheme="majorHAnsi" w:hAnsiTheme="majorHAnsi" w:cstheme="majorHAnsi"/>
          <w:color w:val="222222"/>
          <w:sz w:val="22"/>
          <w:szCs w:val="22"/>
          <w:lang w:val="pt-BR"/>
        </w:rPr>
        <w:t>(s) pessoa(s) definida</w:t>
      </w:r>
      <w:r w:rsidR="00410020" w:rsidRPr="006807F6">
        <w:rPr>
          <w:rFonts w:asciiTheme="majorHAnsi" w:hAnsiTheme="majorHAnsi" w:cstheme="majorHAnsi"/>
          <w:color w:val="222222"/>
          <w:sz w:val="22"/>
          <w:szCs w:val="22"/>
          <w:lang w:val="pt-BR"/>
        </w:rPr>
        <w:t>(</w:t>
      </w:r>
      <w:r w:rsidRPr="006807F6">
        <w:rPr>
          <w:rFonts w:asciiTheme="majorHAnsi" w:hAnsiTheme="majorHAnsi" w:cstheme="majorHAnsi"/>
          <w:color w:val="222222"/>
          <w:sz w:val="22"/>
          <w:szCs w:val="22"/>
          <w:lang w:val="pt-BR"/>
        </w:rPr>
        <w:t>s</w:t>
      </w:r>
      <w:r w:rsidR="00410020" w:rsidRPr="006807F6">
        <w:rPr>
          <w:rFonts w:asciiTheme="majorHAnsi" w:hAnsiTheme="majorHAnsi" w:cstheme="majorHAnsi"/>
          <w:color w:val="222222"/>
          <w:sz w:val="22"/>
          <w:szCs w:val="22"/>
          <w:lang w:val="pt-BR"/>
        </w:rPr>
        <w:t>)</w:t>
      </w:r>
      <w:r w:rsidRPr="006807F6">
        <w:rPr>
          <w:rFonts w:asciiTheme="majorHAnsi" w:hAnsiTheme="majorHAnsi" w:cstheme="majorHAnsi"/>
          <w:color w:val="222222"/>
          <w:sz w:val="22"/>
          <w:szCs w:val="22"/>
          <w:lang w:val="pt-BR"/>
        </w:rPr>
        <w:t xml:space="preserve"> a seguir</w:t>
      </w:r>
      <w:r w:rsidRPr="006807F6">
        <w:rPr>
          <w:rFonts w:asciiTheme="majorHAnsi" w:hAnsiTheme="majorHAnsi" w:cstheme="majorHAnsi"/>
          <w:sz w:val="22"/>
          <w:szCs w:val="22"/>
          <w:lang w:val="pt-BR"/>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354F9A" w:rsidRPr="006807F6" w14:paraId="186053FE" w14:textId="77777777" w:rsidTr="00BB1610">
        <w:tc>
          <w:tcPr>
            <w:tcW w:w="4530" w:type="dxa"/>
          </w:tcPr>
          <w:p w14:paraId="7A9F3FF0" w14:textId="77777777" w:rsidR="00354F9A" w:rsidRPr="006807F6" w:rsidRDefault="00354F9A" w:rsidP="00BB1610">
            <w:pPr>
              <w:suppressAutoHyphens/>
              <w:spacing w:line="360" w:lineRule="auto"/>
              <w:rPr>
                <w:rFonts w:asciiTheme="majorHAnsi" w:hAnsiTheme="majorHAnsi" w:cstheme="majorHAnsi"/>
              </w:rPr>
            </w:pPr>
            <w:r w:rsidRPr="006807F6">
              <w:rPr>
                <w:rFonts w:asciiTheme="majorHAnsi" w:hAnsiTheme="majorHAnsi" w:cstheme="majorHAnsi"/>
              </w:rPr>
              <w:t>Nome do contato d</w:t>
            </w:r>
            <w:r w:rsidR="00410020" w:rsidRPr="006807F6">
              <w:rPr>
                <w:rFonts w:asciiTheme="majorHAnsi" w:hAnsiTheme="majorHAnsi" w:cstheme="majorHAnsi"/>
              </w:rPr>
              <w:t xml:space="preserve">o </w:t>
            </w:r>
            <w:r w:rsidRPr="006807F6">
              <w:rPr>
                <w:rFonts w:asciiTheme="majorHAnsi" w:hAnsiTheme="majorHAnsi" w:cstheme="majorHAnsi"/>
              </w:rPr>
              <w:t xml:space="preserve">Registrante </w:t>
            </w:r>
          </w:p>
        </w:tc>
        <w:tc>
          <w:tcPr>
            <w:tcW w:w="4530" w:type="dxa"/>
          </w:tcPr>
          <w:p w14:paraId="4A64CEDA" w14:textId="77777777" w:rsidR="00354F9A" w:rsidRPr="006807F6" w:rsidRDefault="00354F9A" w:rsidP="00BB1610">
            <w:pPr>
              <w:suppressAutoHyphens/>
              <w:spacing w:line="360" w:lineRule="auto"/>
              <w:jc w:val="both"/>
              <w:rPr>
                <w:rFonts w:asciiTheme="majorHAnsi" w:hAnsiTheme="majorHAnsi" w:cstheme="majorHAnsi"/>
              </w:rPr>
            </w:pPr>
          </w:p>
        </w:tc>
      </w:tr>
      <w:tr w:rsidR="00354F9A" w:rsidRPr="006807F6" w14:paraId="559397B7" w14:textId="77777777" w:rsidTr="00BB1610">
        <w:tc>
          <w:tcPr>
            <w:tcW w:w="4530" w:type="dxa"/>
          </w:tcPr>
          <w:p w14:paraId="42830619" w14:textId="77777777" w:rsidR="00354F9A" w:rsidRPr="006807F6" w:rsidRDefault="00354F9A" w:rsidP="00BB1610">
            <w:pPr>
              <w:suppressAutoHyphens/>
              <w:spacing w:line="360" w:lineRule="auto"/>
              <w:jc w:val="both"/>
              <w:rPr>
                <w:rFonts w:asciiTheme="majorHAnsi" w:hAnsiTheme="majorHAnsi" w:cstheme="majorHAnsi"/>
              </w:rPr>
            </w:pPr>
            <w:r w:rsidRPr="006807F6">
              <w:rPr>
                <w:rFonts w:asciiTheme="majorHAnsi" w:hAnsiTheme="majorHAnsi" w:cstheme="majorHAnsi"/>
              </w:rPr>
              <w:t xml:space="preserve">Endereço </w:t>
            </w:r>
          </w:p>
        </w:tc>
        <w:tc>
          <w:tcPr>
            <w:tcW w:w="4530" w:type="dxa"/>
          </w:tcPr>
          <w:p w14:paraId="378DCA38" w14:textId="77777777" w:rsidR="00354F9A" w:rsidRPr="006807F6" w:rsidRDefault="00354F9A" w:rsidP="00BB1610">
            <w:pPr>
              <w:suppressAutoHyphens/>
              <w:spacing w:line="360" w:lineRule="auto"/>
              <w:jc w:val="both"/>
              <w:rPr>
                <w:rFonts w:asciiTheme="majorHAnsi" w:hAnsiTheme="majorHAnsi" w:cstheme="majorHAnsi"/>
              </w:rPr>
            </w:pPr>
          </w:p>
        </w:tc>
      </w:tr>
      <w:tr w:rsidR="00354F9A" w:rsidRPr="006807F6" w14:paraId="1D41AD9C" w14:textId="77777777" w:rsidTr="00BB1610">
        <w:tc>
          <w:tcPr>
            <w:tcW w:w="4530" w:type="dxa"/>
          </w:tcPr>
          <w:p w14:paraId="1A302B5D" w14:textId="77777777" w:rsidR="00354F9A" w:rsidRPr="006807F6" w:rsidRDefault="00354F9A" w:rsidP="00BB1610">
            <w:pPr>
              <w:suppressAutoHyphens/>
              <w:spacing w:line="360" w:lineRule="auto"/>
              <w:jc w:val="both"/>
              <w:rPr>
                <w:rFonts w:asciiTheme="majorHAnsi" w:hAnsiTheme="majorHAnsi" w:cstheme="majorHAnsi"/>
              </w:rPr>
            </w:pPr>
            <w:r w:rsidRPr="006807F6">
              <w:rPr>
                <w:rFonts w:asciiTheme="majorHAnsi" w:hAnsiTheme="majorHAnsi" w:cstheme="majorHAnsi"/>
              </w:rPr>
              <w:t xml:space="preserve">CEP </w:t>
            </w:r>
          </w:p>
        </w:tc>
        <w:tc>
          <w:tcPr>
            <w:tcW w:w="4530" w:type="dxa"/>
          </w:tcPr>
          <w:p w14:paraId="44FC4722" w14:textId="77777777" w:rsidR="00354F9A" w:rsidRPr="006807F6" w:rsidRDefault="00354F9A" w:rsidP="00BB1610">
            <w:pPr>
              <w:suppressAutoHyphens/>
              <w:spacing w:line="360" w:lineRule="auto"/>
              <w:jc w:val="both"/>
              <w:rPr>
                <w:rFonts w:asciiTheme="majorHAnsi" w:hAnsiTheme="majorHAnsi" w:cstheme="majorHAnsi"/>
              </w:rPr>
            </w:pPr>
          </w:p>
        </w:tc>
      </w:tr>
      <w:tr w:rsidR="00354F9A" w:rsidRPr="006807F6" w14:paraId="51A60B75" w14:textId="77777777" w:rsidTr="00BB1610">
        <w:tc>
          <w:tcPr>
            <w:tcW w:w="4530" w:type="dxa"/>
          </w:tcPr>
          <w:p w14:paraId="7BADED5E" w14:textId="77777777" w:rsidR="00354F9A" w:rsidRPr="006807F6" w:rsidRDefault="00354F9A" w:rsidP="00BB1610">
            <w:pPr>
              <w:suppressAutoHyphens/>
              <w:spacing w:line="360" w:lineRule="auto"/>
              <w:jc w:val="both"/>
              <w:rPr>
                <w:rFonts w:asciiTheme="majorHAnsi" w:hAnsiTheme="majorHAnsi" w:cstheme="majorHAnsi"/>
              </w:rPr>
            </w:pPr>
            <w:r w:rsidRPr="006807F6">
              <w:rPr>
                <w:rFonts w:asciiTheme="majorHAnsi" w:hAnsiTheme="majorHAnsi" w:cstheme="majorHAnsi"/>
              </w:rPr>
              <w:t xml:space="preserve">Cidade </w:t>
            </w:r>
          </w:p>
        </w:tc>
        <w:tc>
          <w:tcPr>
            <w:tcW w:w="4530" w:type="dxa"/>
          </w:tcPr>
          <w:p w14:paraId="5A783C16" w14:textId="77777777" w:rsidR="00354F9A" w:rsidRPr="006807F6" w:rsidRDefault="00354F9A" w:rsidP="00BB1610">
            <w:pPr>
              <w:suppressAutoHyphens/>
              <w:spacing w:line="360" w:lineRule="auto"/>
              <w:jc w:val="both"/>
              <w:rPr>
                <w:rFonts w:asciiTheme="majorHAnsi" w:hAnsiTheme="majorHAnsi" w:cstheme="majorHAnsi"/>
              </w:rPr>
            </w:pPr>
          </w:p>
        </w:tc>
      </w:tr>
      <w:tr w:rsidR="00354F9A" w:rsidRPr="006807F6" w14:paraId="49DB821B" w14:textId="77777777" w:rsidTr="00BB1610">
        <w:tc>
          <w:tcPr>
            <w:tcW w:w="4530" w:type="dxa"/>
          </w:tcPr>
          <w:p w14:paraId="6A125DD2" w14:textId="77777777" w:rsidR="00354F9A" w:rsidRPr="006807F6" w:rsidRDefault="00354F9A" w:rsidP="00BB1610">
            <w:pPr>
              <w:suppressAutoHyphens/>
              <w:spacing w:line="360" w:lineRule="auto"/>
              <w:jc w:val="both"/>
              <w:rPr>
                <w:rFonts w:asciiTheme="majorHAnsi" w:hAnsiTheme="majorHAnsi" w:cstheme="majorHAnsi"/>
              </w:rPr>
            </w:pPr>
            <w:r w:rsidRPr="006807F6">
              <w:rPr>
                <w:rFonts w:asciiTheme="majorHAnsi" w:hAnsiTheme="majorHAnsi" w:cstheme="majorHAnsi"/>
              </w:rPr>
              <w:t xml:space="preserve">Estado </w:t>
            </w:r>
          </w:p>
        </w:tc>
        <w:tc>
          <w:tcPr>
            <w:tcW w:w="4530" w:type="dxa"/>
          </w:tcPr>
          <w:p w14:paraId="5DA624B8" w14:textId="77777777" w:rsidR="00354F9A" w:rsidRPr="006807F6" w:rsidRDefault="00354F9A" w:rsidP="00BB1610">
            <w:pPr>
              <w:suppressAutoHyphens/>
              <w:spacing w:line="360" w:lineRule="auto"/>
              <w:jc w:val="both"/>
              <w:rPr>
                <w:rFonts w:asciiTheme="majorHAnsi" w:hAnsiTheme="majorHAnsi" w:cstheme="majorHAnsi"/>
              </w:rPr>
            </w:pPr>
          </w:p>
        </w:tc>
      </w:tr>
      <w:tr w:rsidR="00354F9A" w:rsidRPr="006807F6" w14:paraId="46E66ADF" w14:textId="77777777" w:rsidTr="00BB1610">
        <w:tc>
          <w:tcPr>
            <w:tcW w:w="4530" w:type="dxa"/>
          </w:tcPr>
          <w:p w14:paraId="051B28CB" w14:textId="77777777" w:rsidR="00354F9A" w:rsidRPr="006807F6" w:rsidRDefault="00354F9A" w:rsidP="00BB1610">
            <w:pPr>
              <w:suppressAutoHyphens/>
              <w:spacing w:line="360" w:lineRule="auto"/>
              <w:jc w:val="both"/>
              <w:rPr>
                <w:rFonts w:asciiTheme="majorHAnsi" w:hAnsiTheme="majorHAnsi" w:cstheme="majorHAnsi"/>
              </w:rPr>
            </w:pPr>
            <w:r w:rsidRPr="006807F6">
              <w:rPr>
                <w:rFonts w:asciiTheme="majorHAnsi" w:hAnsiTheme="majorHAnsi" w:cstheme="majorHAnsi"/>
              </w:rPr>
              <w:t xml:space="preserve">Telefone </w:t>
            </w:r>
          </w:p>
        </w:tc>
        <w:tc>
          <w:tcPr>
            <w:tcW w:w="4530" w:type="dxa"/>
          </w:tcPr>
          <w:p w14:paraId="7DF8A532" w14:textId="77777777" w:rsidR="00354F9A" w:rsidRPr="006807F6" w:rsidRDefault="00354F9A" w:rsidP="00BB1610">
            <w:pPr>
              <w:suppressAutoHyphens/>
              <w:spacing w:line="360" w:lineRule="auto"/>
              <w:jc w:val="both"/>
              <w:rPr>
                <w:rFonts w:asciiTheme="majorHAnsi" w:hAnsiTheme="majorHAnsi" w:cstheme="majorHAnsi"/>
              </w:rPr>
            </w:pPr>
          </w:p>
        </w:tc>
      </w:tr>
      <w:tr w:rsidR="00354F9A" w:rsidRPr="006807F6" w14:paraId="1A8C762A" w14:textId="77777777" w:rsidTr="00BB1610">
        <w:tc>
          <w:tcPr>
            <w:tcW w:w="4530" w:type="dxa"/>
          </w:tcPr>
          <w:p w14:paraId="109EC2A8" w14:textId="77777777" w:rsidR="00354F9A" w:rsidRPr="006807F6" w:rsidRDefault="00354F9A" w:rsidP="00BB1610">
            <w:pPr>
              <w:suppressAutoHyphens/>
              <w:spacing w:line="360" w:lineRule="auto"/>
              <w:jc w:val="both"/>
              <w:rPr>
                <w:rFonts w:asciiTheme="majorHAnsi" w:hAnsiTheme="majorHAnsi" w:cstheme="majorHAnsi"/>
              </w:rPr>
            </w:pPr>
            <w:r w:rsidRPr="006807F6">
              <w:rPr>
                <w:rFonts w:asciiTheme="majorHAnsi" w:hAnsiTheme="majorHAnsi" w:cstheme="majorHAnsi"/>
              </w:rPr>
              <w:t>E-mail:</w:t>
            </w:r>
          </w:p>
        </w:tc>
        <w:tc>
          <w:tcPr>
            <w:tcW w:w="4530" w:type="dxa"/>
          </w:tcPr>
          <w:p w14:paraId="359E721C" w14:textId="77777777" w:rsidR="00354F9A" w:rsidRPr="006807F6" w:rsidRDefault="00354F9A" w:rsidP="00BB1610">
            <w:pPr>
              <w:suppressAutoHyphens/>
              <w:spacing w:line="360" w:lineRule="auto"/>
              <w:jc w:val="both"/>
              <w:rPr>
                <w:rFonts w:asciiTheme="majorHAnsi" w:hAnsiTheme="majorHAnsi" w:cstheme="majorHAnsi"/>
              </w:rPr>
            </w:pPr>
          </w:p>
        </w:tc>
      </w:tr>
    </w:tbl>
    <w:p w14:paraId="199DE281" w14:textId="77777777" w:rsidR="00354F9A" w:rsidRPr="006807F6" w:rsidRDefault="00354F9A" w:rsidP="00354F9A">
      <w:pPr>
        <w:pStyle w:val="L1Text"/>
        <w:spacing w:line="260" w:lineRule="exact"/>
        <w:rPr>
          <w:rFonts w:asciiTheme="majorHAnsi" w:hAnsiTheme="majorHAnsi" w:cstheme="majorHAnsi"/>
          <w:color w:val="222222"/>
          <w:sz w:val="22"/>
          <w:szCs w:val="22"/>
          <w:lang w:val="pt-BR"/>
        </w:rPr>
      </w:pPr>
    </w:p>
    <w:p w14:paraId="59074002" w14:textId="77777777" w:rsidR="00354F9A" w:rsidRPr="006807F6" w:rsidRDefault="00354F9A" w:rsidP="00354F9A">
      <w:pPr>
        <w:pStyle w:val="L1Text"/>
        <w:spacing w:line="260" w:lineRule="exact"/>
        <w:jc w:val="both"/>
        <w:rPr>
          <w:rFonts w:asciiTheme="majorHAnsi" w:hAnsiTheme="majorHAnsi" w:cstheme="majorHAnsi"/>
          <w:sz w:val="22"/>
          <w:szCs w:val="22"/>
          <w:lang w:val="pt-BR"/>
        </w:rPr>
      </w:pPr>
      <w:r w:rsidRPr="006807F6">
        <w:rPr>
          <w:rFonts w:asciiTheme="majorHAnsi" w:hAnsiTheme="majorHAnsi" w:cstheme="majorHAnsi"/>
          <w:color w:val="222222"/>
          <w:sz w:val="22"/>
          <w:szCs w:val="22"/>
          <w:lang w:val="pt-BR"/>
        </w:rPr>
        <w:t>Cada aviso, solicitação, pedido ou outra comunicação d</w:t>
      </w:r>
      <w:r w:rsidR="00410020" w:rsidRPr="006807F6">
        <w:rPr>
          <w:rFonts w:asciiTheme="majorHAnsi" w:hAnsiTheme="majorHAnsi" w:cstheme="majorHAnsi"/>
          <w:color w:val="222222"/>
          <w:sz w:val="22"/>
          <w:szCs w:val="22"/>
          <w:lang w:val="pt-BR"/>
        </w:rPr>
        <w:t>o</w:t>
      </w:r>
      <w:r w:rsidRPr="006807F6">
        <w:rPr>
          <w:rFonts w:asciiTheme="majorHAnsi" w:hAnsiTheme="majorHAnsi" w:cstheme="majorHAnsi"/>
          <w:color w:val="222222"/>
          <w:sz w:val="22"/>
          <w:szCs w:val="22"/>
          <w:lang w:val="pt-BR"/>
        </w:rPr>
        <w:t xml:space="preserve"> Registrante ao Instituto Totum deverá ser feito por escrito, por carta registrada ou e-mail, para o endereço e à atenção da(s) pessoa(s) definida</w:t>
      </w:r>
      <w:r w:rsidR="00410020" w:rsidRPr="006807F6">
        <w:rPr>
          <w:rFonts w:asciiTheme="majorHAnsi" w:hAnsiTheme="majorHAnsi" w:cstheme="majorHAnsi"/>
          <w:color w:val="222222"/>
          <w:sz w:val="22"/>
          <w:szCs w:val="22"/>
          <w:lang w:val="pt-BR"/>
        </w:rPr>
        <w:t>(</w:t>
      </w:r>
      <w:r w:rsidRPr="006807F6">
        <w:rPr>
          <w:rFonts w:asciiTheme="majorHAnsi" w:hAnsiTheme="majorHAnsi" w:cstheme="majorHAnsi"/>
          <w:color w:val="222222"/>
          <w:sz w:val="22"/>
          <w:szCs w:val="22"/>
          <w:lang w:val="pt-BR"/>
        </w:rPr>
        <w:t>s</w:t>
      </w:r>
      <w:r w:rsidR="00410020" w:rsidRPr="006807F6">
        <w:rPr>
          <w:rFonts w:asciiTheme="majorHAnsi" w:hAnsiTheme="majorHAnsi" w:cstheme="majorHAnsi"/>
          <w:color w:val="222222"/>
          <w:sz w:val="22"/>
          <w:szCs w:val="22"/>
          <w:lang w:val="pt-BR"/>
        </w:rPr>
        <w:t>)</w:t>
      </w:r>
      <w:r w:rsidRPr="006807F6">
        <w:rPr>
          <w:rFonts w:asciiTheme="majorHAnsi" w:hAnsiTheme="majorHAnsi" w:cstheme="majorHAnsi"/>
          <w:color w:val="222222"/>
          <w:sz w:val="22"/>
          <w:szCs w:val="22"/>
          <w:lang w:val="pt-BR"/>
        </w:rPr>
        <w:t xml:space="preserve"> a seguir</w:t>
      </w:r>
      <w:r w:rsidRPr="006807F6">
        <w:rPr>
          <w:rFonts w:asciiTheme="majorHAnsi" w:hAnsiTheme="majorHAnsi" w:cstheme="majorHAnsi"/>
          <w:sz w:val="22"/>
          <w:szCs w:val="22"/>
          <w:lang w:val="pt-BR"/>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354F9A" w:rsidRPr="006807F6" w14:paraId="21E5EF99" w14:textId="77777777" w:rsidTr="00BB1610">
        <w:tc>
          <w:tcPr>
            <w:tcW w:w="4530" w:type="dxa"/>
            <w:tcBorders>
              <w:top w:val="single" w:sz="4" w:space="0" w:color="auto"/>
              <w:left w:val="single" w:sz="4" w:space="0" w:color="auto"/>
              <w:bottom w:val="single" w:sz="4" w:space="0" w:color="auto"/>
              <w:right w:val="single" w:sz="4" w:space="0" w:color="auto"/>
            </w:tcBorders>
            <w:hideMark/>
          </w:tcPr>
          <w:p w14:paraId="062F8211" w14:textId="77777777" w:rsidR="00354F9A" w:rsidRPr="006807F6" w:rsidRDefault="00354F9A" w:rsidP="00BB1610">
            <w:pPr>
              <w:suppressAutoHyphens/>
              <w:spacing w:line="360" w:lineRule="auto"/>
              <w:jc w:val="both"/>
              <w:rPr>
                <w:rFonts w:asciiTheme="majorHAnsi" w:hAnsiTheme="majorHAnsi" w:cstheme="majorHAnsi"/>
              </w:rPr>
            </w:pPr>
            <w:r w:rsidRPr="006807F6">
              <w:rPr>
                <w:rFonts w:asciiTheme="majorHAnsi" w:hAnsiTheme="majorHAnsi" w:cstheme="majorHAnsi"/>
              </w:rPr>
              <w:t xml:space="preserve">Nome do contato no Instituto Totum </w:t>
            </w:r>
          </w:p>
        </w:tc>
        <w:tc>
          <w:tcPr>
            <w:tcW w:w="4530" w:type="dxa"/>
            <w:tcBorders>
              <w:top w:val="single" w:sz="4" w:space="0" w:color="auto"/>
              <w:left w:val="single" w:sz="4" w:space="0" w:color="auto"/>
              <w:bottom w:val="single" w:sz="4" w:space="0" w:color="auto"/>
              <w:right w:val="single" w:sz="4" w:space="0" w:color="auto"/>
            </w:tcBorders>
            <w:hideMark/>
          </w:tcPr>
          <w:p w14:paraId="679D8AE2" w14:textId="77777777" w:rsidR="00354F9A" w:rsidRPr="006807F6" w:rsidRDefault="00354F9A" w:rsidP="00BB1610">
            <w:pPr>
              <w:suppressAutoHyphens/>
              <w:spacing w:line="360" w:lineRule="auto"/>
              <w:jc w:val="both"/>
              <w:rPr>
                <w:rFonts w:asciiTheme="majorHAnsi" w:hAnsiTheme="majorHAnsi" w:cstheme="majorHAnsi"/>
              </w:rPr>
            </w:pPr>
            <w:r w:rsidRPr="006807F6">
              <w:rPr>
                <w:rFonts w:asciiTheme="majorHAnsi" w:hAnsiTheme="majorHAnsi" w:cstheme="majorHAnsi"/>
              </w:rPr>
              <w:t xml:space="preserve">Celina Almeida  </w:t>
            </w:r>
          </w:p>
        </w:tc>
      </w:tr>
      <w:tr w:rsidR="00354F9A" w:rsidRPr="006807F6" w14:paraId="38B84FE8" w14:textId="77777777" w:rsidTr="00BB1610">
        <w:tc>
          <w:tcPr>
            <w:tcW w:w="4530" w:type="dxa"/>
            <w:tcBorders>
              <w:top w:val="single" w:sz="4" w:space="0" w:color="auto"/>
              <w:left w:val="single" w:sz="4" w:space="0" w:color="auto"/>
              <w:bottom w:val="single" w:sz="4" w:space="0" w:color="auto"/>
              <w:right w:val="single" w:sz="4" w:space="0" w:color="auto"/>
            </w:tcBorders>
            <w:hideMark/>
          </w:tcPr>
          <w:p w14:paraId="0D257EDA" w14:textId="77777777" w:rsidR="00354F9A" w:rsidRPr="006807F6" w:rsidRDefault="00354F9A" w:rsidP="00BB1610">
            <w:pPr>
              <w:suppressAutoHyphens/>
              <w:spacing w:line="360" w:lineRule="auto"/>
              <w:jc w:val="both"/>
              <w:rPr>
                <w:rFonts w:asciiTheme="majorHAnsi" w:hAnsiTheme="majorHAnsi" w:cstheme="majorHAnsi"/>
              </w:rPr>
            </w:pPr>
            <w:r w:rsidRPr="006807F6">
              <w:rPr>
                <w:rFonts w:asciiTheme="majorHAnsi" w:hAnsiTheme="majorHAnsi" w:cstheme="majorHAnsi"/>
              </w:rPr>
              <w:t xml:space="preserve">Endereço </w:t>
            </w:r>
          </w:p>
        </w:tc>
        <w:tc>
          <w:tcPr>
            <w:tcW w:w="4530" w:type="dxa"/>
            <w:tcBorders>
              <w:top w:val="single" w:sz="4" w:space="0" w:color="auto"/>
              <w:left w:val="single" w:sz="4" w:space="0" w:color="auto"/>
              <w:bottom w:val="single" w:sz="4" w:space="0" w:color="auto"/>
              <w:right w:val="single" w:sz="4" w:space="0" w:color="auto"/>
            </w:tcBorders>
            <w:hideMark/>
          </w:tcPr>
          <w:p w14:paraId="7280227F" w14:textId="77777777" w:rsidR="00354F9A" w:rsidRPr="006807F6" w:rsidRDefault="00354F9A" w:rsidP="00BB1610">
            <w:pPr>
              <w:suppressAutoHyphens/>
              <w:spacing w:line="360" w:lineRule="auto"/>
              <w:jc w:val="both"/>
              <w:rPr>
                <w:rFonts w:asciiTheme="majorHAnsi" w:hAnsiTheme="majorHAnsi" w:cstheme="majorHAnsi"/>
              </w:rPr>
            </w:pPr>
            <w:r w:rsidRPr="006807F6">
              <w:rPr>
                <w:rFonts w:asciiTheme="majorHAnsi" w:hAnsiTheme="majorHAnsi" w:cstheme="majorHAnsi"/>
              </w:rPr>
              <w:t xml:space="preserve">Av. Paulista, 2439 – 13º andar – Cj. 132 </w:t>
            </w:r>
          </w:p>
        </w:tc>
      </w:tr>
      <w:tr w:rsidR="00354F9A" w:rsidRPr="006807F6" w14:paraId="6341774F" w14:textId="77777777" w:rsidTr="00BB1610">
        <w:tc>
          <w:tcPr>
            <w:tcW w:w="4530" w:type="dxa"/>
            <w:tcBorders>
              <w:top w:val="single" w:sz="4" w:space="0" w:color="auto"/>
              <w:left w:val="single" w:sz="4" w:space="0" w:color="auto"/>
              <w:bottom w:val="single" w:sz="4" w:space="0" w:color="auto"/>
              <w:right w:val="single" w:sz="4" w:space="0" w:color="auto"/>
            </w:tcBorders>
            <w:hideMark/>
          </w:tcPr>
          <w:p w14:paraId="11DE552B" w14:textId="77777777" w:rsidR="00354F9A" w:rsidRPr="006807F6" w:rsidRDefault="00354F9A" w:rsidP="00BB1610">
            <w:pPr>
              <w:suppressAutoHyphens/>
              <w:spacing w:line="360" w:lineRule="auto"/>
              <w:jc w:val="both"/>
              <w:rPr>
                <w:rFonts w:asciiTheme="majorHAnsi" w:hAnsiTheme="majorHAnsi" w:cstheme="majorHAnsi"/>
              </w:rPr>
            </w:pPr>
            <w:r w:rsidRPr="006807F6">
              <w:rPr>
                <w:rFonts w:asciiTheme="majorHAnsi" w:hAnsiTheme="majorHAnsi" w:cstheme="majorHAnsi"/>
              </w:rPr>
              <w:t xml:space="preserve">CEP </w:t>
            </w:r>
          </w:p>
        </w:tc>
        <w:tc>
          <w:tcPr>
            <w:tcW w:w="4530" w:type="dxa"/>
            <w:tcBorders>
              <w:top w:val="single" w:sz="4" w:space="0" w:color="auto"/>
              <w:left w:val="single" w:sz="4" w:space="0" w:color="auto"/>
              <w:bottom w:val="single" w:sz="4" w:space="0" w:color="auto"/>
              <w:right w:val="single" w:sz="4" w:space="0" w:color="auto"/>
            </w:tcBorders>
            <w:hideMark/>
          </w:tcPr>
          <w:p w14:paraId="19761CF4" w14:textId="77777777" w:rsidR="00354F9A" w:rsidRPr="006807F6" w:rsidRDefault="00354F9A" w:rsidP="00BB1610">
            <w:pPr>
              <w:suppressAutoHyphens/>
              <w:spacing w:line="360" w:lineRule="auto"/>
              <w:jc w:val="both"/>
              <w:rPr>
                <w:rFonts w:asciiTheme="majorHAnsi" w:hAnsiTheme="majorHAnsi" w:cstheme="majorHAnsi"/>
              </w:rPr>
            </w:pPr>
            <w:r w:rsidRPr="006807F6">
              <w:rPr>
                <w:rFonts w:asciiTheme="majorHAnsi" w:hAnsiTheme="majorHAnsi" w:cstheme="majorHAnsi"/>
              </w:rPr>
              <w:t>01311-300</w:t>
            </w:r>
          </w:p>
        </w:tc>
      </w:tr>
      <w:tr w:rsidR="00354F9A" w:rsidRPr="006807F6" w14:paraId="7363EFA6" w14:textId="77777777" w:rsidTr="00BB1610">
        <w:tc>
          <w:tcPr>
            <w:tcW w:w="4530" w:type="dxa"/>
            <w:tcBorders>
              <w:top w:val="single" w:sz="4" w:space="0" w:color="auto"/>
              <w:left w:val="single" w:sz="4" w:space="0" w:color="auto"/>
              <w:bottom w:val="single" w:sz="4" w:space="0" w:color="auto"/>
              <w:right w:val="single" w:sz="4" w:space="0" w:color="auto"/>
            </w:tcBorders>
            <w:hideMark/>
          </w:tcPr>
          <w:p w14:paraId="618AF427" w14:textId="77777777" w:rsidR="00354F9A" w:rsidRPr="006807F6" w:rsidRDefault="00354F9A" w:rsidP="00BB1610">
            <w:pPr>
              <w:suppressAutoHyphens/>
              <w:spacing w:line="360" w:lineRule="auto"/>
              <w:jc w:val="both"/>
              <w:rPr>
                <w:rFonts w:asciiTheme="majorHAnsi" w:hAnsiTheme="majorHAnsi" w:cstheme="majorHAnsi"/>
              </w:rPr>
            </w:pPr>
            <w:r w:rsidRPr="006807F6">
              <w:rPr>
                <w:rFonts w:asciiTheme="majorHAnsi" w:hAnsiTheme="majorHAnsi" w:cstheme="majorHAnsi"/>
              </w:rPr>
              <w:t xml:space="preserve">Cidade </w:t>
            </w:r>
          </w:p>
        </w:tc>
        <w:tc>
          <w:tcPr>
            <w:tcW w:w="4530" w:type="dxa"/>
            <w:tcBorders>
              <w:top w:val="single" w:sz="4" w:space="0" w:color="auto"/>
              <w:left w:val="single" w:sz="4" w:space="0" w:color="auto"/>
              <w:bottom w:val="single" w:sz="4" w:space="0" w:color="auto"/>
              <w:right w:val="single" w:sz="4" w:space="0" w:color="auto"/>
            </w:tcBorders>
            <w:hideMark/>
          </w:tcPr>
          <w:p w14:paraId="2AC56FEF" w14:textId="77777777" w:rsidR="00354F9A" w:rsidRPr="006807F6" w:rsidRDefault="00354F9A" w:rsidP="00BB1610">
            <w:pPr>
              <w:suppressAutoHyphens/>
              <w:spacing w:line="360" w:lineRule="auto"/>
              <w:jc w:val="both"/>
              <w:rPr>
                <w:rFonts w:asciiTheme="majorHAnsi" w:hAnsiTheme="majorHAnsi" w:cstheme="majorHAnsi"/>
              </w:rPr>
            </w:pPr>
            <w:r w:rsidRPr="006807F6">
              <w:rPr>
                <w:rFonts w:asciiTheme="majorHAnsi" w:hAnsiTheme="majorHAnsi" w:cstheme="majorHAnsi"/>
              </w:rPr>
              <w:t>São Paulo</w:t>
            </w:r>
          </w:p>
        </w:tc>
      </w:tr>
      <w:tr w:rsidR="00354F9A" w:rsidRPr="006807F6" w14:paraId="57B049DF" w14:textId="77777777" w:rsidTr="00BB1610">
        <w:tc>
          <w:tcPr>
            <w:tcW w:w="4530" w:type="dxa"/>
            <w:tcBorders>
              <w:top w:val="single" w:sz="4" w:space="0" w:color="auto"/>
              <w:left w:val="single" w:sz="4" w:space="0" w:color="auto"/>
              <w:bottom w:val="single" w:sz="4" w:space="0" w:color="auto"/>
              <w:right w:val="single" w:sz="4" w:space="0" w:color="auto"/>
            </w:tcBorders>
            <w:hideMark/>
          </w:tcPr>
          <w:p w14:paraId="5BEDAC9D" w14:textId="77777777" w:rsidR="00354F9A" w:rsidRPr="006807F6" w:rsidRDefault="00354F9A" w:rsidP="00BB1610">
            <w:pPr>
              <w:suppressAutoHyphens/>
              <w:spacing w:line="360" w:lineRule="auto"/>
              <w:jc w:val="both"/>
              <w:rPr>
                <w:rFonts w:asciiTheme="majorHAnsi" w:hAnsiTheme="majorHAnsi" w:cstheme="majorHAnsi"/>
              </w:rPr>
            </w:pPr>
            <w:r w:rsidRPr="006807F6">
              <w:rPr>
                <w:rFonts w:asciiTheme="majorHAnsi" w:hAnsiTheme="majorHAnsi" w:cstheme="majorHAnsi"/>
              </w:rPr>
              <w:t xml:space="preserve">Estado </w:t>
            </w:r>
          </w:p>
        </w:tc>
        <w:tc>
          <w:tcPr>
            <w:tcW w:w="4530" w:type="dxa"/>
            <w:tcBorders>
              <w:top w:val="single" w:sz="4" w:space="0" w:color="auto"/>
              <w:left w:val="single" w:sz="4" w:space="0" w:color="auto"/>
              <w:bottom w:val="single" w:sz="4" w:space="0" w:color="auto"/>
              <w:right w:val="single" w:sz="4" w:space="0" w:color="auto"/>
            </w:tcBorders>
            <w:hideMark/>
          </w:tcPr>
          <w:p w14:paraId="4803DFDF" w14:textId="77777777" w:rsidR="00354F9A" w:rsidRPr="006807F6" w:rsidRDefault="00354F9A" w:rsidP="00BB1610">
            <w:pPr>
              <w:suppressAutoHyphens/>
              <w:spacing w:line="360" w:lineRule="auto"/>
              <w:jc w:val="both"/>
              <w:rPr>
                <w:rFonts w:asciiTheme="majorHAnsi" w:hAnsiTheme="majorHAnsi" w:cstheme="majorHAnsi"/>
              </w:rPr>
            </w:pPr>
            <w:r w:rsidRPr="006807F6">
              <w:rPr>
                <w:rFonts w:asciiTheme="majorHAnsi" w:hAnsiTheme="majorHAnsi" w:cstheme="majorHAnsi"/>
              </w:rPr>
              <w:t>SP</w:t>
            </w:r>
          </w:p>
        </w:tc>
      </w:tr>
      <w:tr w:rsidR="00354F9A" w:rsidRPr="006807F6" w14:paraId="0E7B6856" w14:textId="77777777" w:rsidTr="00BB1610">
        <w:tc>
          <w:tcPr>
            <w:tcW w:w="4530" w:type="dxa"/>
            <w:tcBorders>
              <w:top w:val="single" w:sz="4" w:space="0" w:color="auto"/>
              <w:left w:val="single" w:sz="4" w:space="0" w:color="auto"/>
              <w:bottom w:val="single" w:sz="4" w:space="0" w:color="auto"/>
              <w:right w:val="single" w:sz="4" w:space="0" w:color="auto"/>
            </w:tcBorders>
            <w:hideMark/>
          </w:tcPr>
          <w:p w14:paraId="210EE461" w14:textId="77777777" w:rsidR="00354F9A" w:rsidRPr="006807F6" w:rsidRDefault="00354F9A" w:rsidP="00BB1610">
            <w:pPr>
              <w:suppressAutoHyphens/>
              <w:spacing w:line="360" w:lineRule="auto"/>
              <w:jc w:val="both"/>
              <w:rPr>
                <w:rFonts w:asciiTheme="majorHAnsi" w:hAnsiTheme="majorHAnsi" w:cstheme="majorHAnsi"/>
              </w:rPr>
            </w:pPr>
            <w:r w:rsidRPr="006807F6">
              <w:rPr>
                <w:rFonts w:asciiTheme="majorHAnsi" w:hAnsiTheme="majorHAnsi" w:cstheme="majorHAnsi"/>
              </w:rPr>
              <w:t xml:space="preserve">Telefone </w:t>
            </w:r>
          </w:p>
        </w:tc>
        <w:tc>
          <w:tcPr>
            <w:tcW w:w="4530" w:type="dxa"/>
            <w:tcBorders>
              <w:top w:val="single" w:sz="4" w:space="0" w:color="auto"/>
              <w:left w:val="single" w:sz="4" w:space="0" w:color="auto"/>
              <w:bottom w:val="single" w:sz="4" w:space="0" w:color="auto"/>
              <w:right w:val="single" w:sz="4" w:space="0" w:color="auto"/>
            </w:tcBorders>
            <w:hideMark/>
          </w:tcPr>
          <w:p w14:paraId="535C1416" w14:textId="77777777" w:rsidR="00354F9A" w:rsidRPr="006807F6" w:rsidRDefault="00354F9A" w:rsidP="00BB1610">
            <w:pPr>
              <w:suppressAutoHyphens/>
              <w:spacing w:line="360" w:lineRule="auto"/>
              <w:jc w:val="both"/>
              <w:rPr>
                <w:rFonts w:asciiTheme="majorHAnsi" w:hAnsiTheme="majorHAnsi" w:cstheme="majorHAnsi"/>
              </w:rPr>
            </w:pPr>
            <w:r w:rsidRPr="006807F6">
              <w:rPr>
                <w:rFonts w:asciiTheme="majorHAnsi" w:hAnsiTheme="majorHAnsi" w:cstheme="majorHAnsi"/>
              </w:rPr>
              <w:t>55 11 3372-9575</w:t>
            </w:r>
          </w:p>
        </w:tc>
      </w:tr>
      <w:tr w:rsidR="00354F9A" w:rsidRPr="006807F6" w14:paraId="7DDD70B4" w14:textId="77777777" w:rsidTr="00BB1610">
        <w:tc>
          <w:tcPr>
            <w:tcW w:w="4530" w:type="dxa"/>
            <w:tcBorders>
              <w:top w:val="single" w:sz="4" w:space="0" w:color="auto"/>
              <w:left w:val="single" w:sz="4" w:space="0" w:color="auto"/>
              <w:bottom w:val="single" w:sz="4" w:space="0" w:color="auto"/>
              <w:right w:val="single" w:sz="4" w:space="0" w:color="auto"/>
            </w:tcBorders>
            <w:hideMark/>
          </w:tcPr>
          <w:p w14:paraId="2F5E64A3" w14:textId="77777777" w:rsidR="00354F9A" w:rsidRPr="006807F6" w:rsidRDefault="00354F9A" w:rsidP="00BB1610">
            <w:pPr>
              <w:suppressAutoHyphens/>
              <w:spacing w:line="360" w:lineRule="auto"/>
              <w:jc w:val="both"/>
              <w:rPr>
                <w:rFonts w:asciiTheme="majorHAnsi" w:hAnsiTheme="majorHAnsi" w:cstheme="majorHAnsi"/>
              </w:rPr>
            </w:pPr>
            <w:r w:rsidRPr="006807F6">
              <w:rPr>
                <w:rFonts w:asciiTheme="majorHAnsi" w:hAnsiTheme="majorHAnsi" w:cstheme="majorHAnsi"/>
              </w:rPr>
              <w:t>E-mail:</w:t>
            </w:r>
          </w:p>
        </w:tc>
        <w:tc>
          <w:tcPr>
            <w:tcW w:w="4530" w:type="dxa"/>
            <w:tcBorders>
              <w:top w:val="single" w:sz="4" w:space="0" w:color="auto"/>
              <w:left w:val="single" w:sz="4" w:space="0" w:color="auto"/>
              <w:bottom w:val="single" w:sz="4" w:space="0" w:color="auto"/>
              <w:right w:val="single" w:sz="4" w:space="0" w:color="auto"/>
            </w:tcBorders>
            <w:hideMark/>
          </w:tcPr>
          <w:p w14:paraId="5347A04C" w14:textId="77777777" w:rsidR="00354F9A" w:rsidRPr="006807F6" w:rsidRDefault="00354F9A" w:rsidP="00BB1610">
            <w:pPr>
              <w:suppressAutoHyphens/>
              <w:spacing w:line="360" w:lineRule="auto"/>
              <w:jc w:val="both"/>
              <w:rPr>
                <w:rFonts w:asciiTheme="majorHAnsi" w:hAnsiTheme="majorHAnsi" w:cstheme="majorHAnsi"/>
              </w:rPr>
            </w:pPr>
            <w:hyperlink r:id="rId12" w:history="1">
              <w:r w:rsidRPr="006807F6">
                <w:rPr>
                  <w:rStyle w:val="Hyperlink"/>
                  <w:rFonts w:asciiTheme="majorHAnsi" w:hAnsiTheme="majorHAnsi" w:cstheme="majorHAnsi"/>
                  <w:sz w:val="22"/>
                  <w:u w:val="none"/>
                </w:rPr>
                <w:t>calmeida@institutototum.com.br</w:t>
              </w:r>
            </w:hyperlink>
            <w:r w:rsidRPr="006807F6">
              <w:rPr>
                <w:rFonts w:asciiTheme="majorHAnsi" w:hAnsiTheme="majorHAnsi" w:cstheme="majorHAnsi"/>
              </w:rPr>
              <w:t xml:space="preserve"> </w:t>
            </w:r>
          </w:p>
        </w:tc>
      </w:tr>
      <w:bookmarkEnd w:id="0"/>
    </w:tbl>
    <w:p w14:paraId="33399537" w14:textId="77777777" w:rsidR="00354F9A" w:rsidRPr="006807F6" w:rsidRDefault="00354F9A">
      <w:pPr>
        <w:rPr>
          <w:rFonts w:asciiTheme="majorHAnsi" w:hAnsiTheme="majorHAnsi" w:cstheme="majorHAnsi"/>
        </w:rPr>
      </w:pPr>
    </w:p>
    <w:sectPr w:rsidR="00354F9A" w:rsidRPr="006807F6" w:rsidSect="00354F9A">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6376A" w14:textId="77777777" w:rsidR="00426FE0" w:rsidRDefault="00426FE0" w:rsidP="00354F9A">
      <w:pPr>
        <w:spacing w:after="0" w:line="240" w:lineRule="auto"/>
      </w:pPr>
      <w:r>
        <w:separator/>
      </w:r>
    </w:p>
  </w:endnote>
  <w:endnote w:type="continuationSeparator" w:id="0">
    <w:p w14:paraId="3ABA5426" w14:textId="77777777" w:rsidR="00426FE0" w:rsidRDefault="00426FE0" w:rsidP="0035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mdITC BkCn BT">
    <w:charset w:val="00"/>
    <w:family w:val="roman"/>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B66F" w14:textId="77777777" w:rsidR="00354F9A" w:rsidRPr="00143BD4" w:rsidRDefault="00354F9A" w:rsidP="00C958A0">
    <w:pPr>
      <w:rPr>
        <w:b/>
        <w:lang w:val="en-US"/>
      </w:rPr>
    </w:pPr>
    <w:r w:rsidRPr="00143BD4">
      <w:rPr>
        <w:b/>
        <w:lang w:val="en-US"/>
      </w:rPr>
      <w:t>Standard Terms and Conditions for Issuing</w:t>
    </w:r>
  </w:p>
  <w:p w14:paraId="2DEB8C01" w14:textId="77777777" w:rsidR="00354F9A" w:rsidRDefault="00354F9A">
    <w:pPr>
      <w:pStyle w:val="Rodap"/>
    </w:pPr>
    <w:r>
      <w:t>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5928" w14:textId="276C77E8" w:rsidR="00354F9A" w:rsidRPr="00354F9A" w:rsidRDefault="00354F9A">
    <w:pPr>
      <w:pStyle w:val="Rodap"/>
      <w:rPr>
        <w:rFonts w:asciiTheme="majorHAnsi" w:hAnsiTheme="majorHAnsi" w:cstheme="majorHAnsi"/>
        <w:sz w:val="18"/>
        <w:szCs w:val="18"/>
      </w:rPr>
    </w:pPr>
    <w:proofErr w:type="gramStart"/>
    <w:r w:rsidRPr="00354F9A">
      <w:rPr>
        <w:rFonts w:asciiTheme="majorHAnsi" w:hAnsiTheme="majorHAnsi" w:cstheme="majorHAnsi"/>
        <w:sz w:val="18"/>
        <w:szCs w:val="18"/>
      </w:rPr>
      <w:t>FM.GREC</w:t>
    </w:r>
    <w:proofErr w:type="gramEnd"/>
    <w:r w:rsidRPr="00354F9A">
      <w:rPr>
        <w:rFonts w:asciiTheme="majorHAnsi" w:hAnsiTheme="majorHAnsi" w:cstheme="majorHAnsi"/>
        <w:sz w:val="18"/>
        <w:szCs w:val="18"/>
      </w:rPr>
      <w:t xml:space="preserve">.02 – rev. </w:t>
    </w:r>
    <w:r w:rsidR="001A42DF">
      <w:rPr>
        <w:rFonts w:asciiTheme="majorHAnsi" w:hAnsiTheme="majorHAnsi" w:cstheme="majorHAnsi"/>
        <w:sz w:val="18"/>
        <w:szCs w:val="18"/>
      </w:rPr>
      <w:t>08</w:t>
    </w:r>
    <w:r w:rsidRPr="00354F9A">
      <w:rPr>
        <w:rFonts w:asciiTheme="majorHAnsi" w:hAnsiTheme="majorHAnsi" w:cstheme="majorHAnsi"/>
        <w:sz w:val="18"/>
        <w:szCs w:val="18"/>
      </w:rPr>
      <w:t xml:space="preserve"> – </w:t>
    </w:r>
    <w:r w:rsidR="00A15193">
      <w:rPr>
        <w:rFonts w:asciiTheme="majorHAnsi" w:hAnsiTheme="majorHAnsi" w:cstheme="majorHAnsi"/>
        <w:sz w:val="18"/>
        <w:szCs w:val="18"/>
      </w:rPr>
      <w:t>09/06/2025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E2124" w14:textId="77777777" w:rsidR="00426FE0" w:rsidRDefault="00426FE0" w:rsidP="00354F9A">
      <w:pPr>
        <w:spacing w:after="0" w:line="240" w:lineRule="auto"/>
      </w:pPr>
      <w:r>
        <w:separator/>
      </w:r>
    </w:p>
  </w:footnote>
  <w:footnote w:type="continuationSeparator" w:id="0">
    <w:p w14:paraId="38457E4F" w14:textId="77777777" w:rsidR="00426FE0" w:rsidRDefault="00426FE0" w:rsidP="00354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4B4A" w14:textId="77777777" w:rsidR="00354F9A" w:rsidRPr="00354F9A" w:rsidRDefault="00354F9A" w:rsidP="00354F9A">
    <w:pPr>
      <w:pStyle w:val="Cabealho"/>
      <w:jc w:val="center"/>
      <w:rPr>
        <w:rFonts w:ascii="Calibri Light" w:hAnsi="Calibri Light" w:cs="Calibri Light"/>
        <w:b/>
        <w:bCs/>
        <w:sz w:val="36"/>
        <w:szCs w:val="52"/>
      </w:rPr>
    </w:pPr>
    <w:r w:rsidRPr="00354F9A">
      <w:rPr>
        <w:rFonts w:ascii="Calibri Light" w:hAnsi="Calibri Light" w:cs="Calibri Light"/>
        <w:b/>
        <w:bCs/>
        <w:noProof/>
        <w:sz w:val="36"/>
        <w:szCs w:val="52"/>
        <w:lang w:eastAsia="pt-BR"/>
      </w:rPr>
      <w:drawing>
        <wp:anchor distT="0" distB="0" distL="114300" distR="114300" simplePos="0" relativeHeight="251667456" behindDoc="0" locked="0" layoutInCell="1" allowOverlap="1" wp14:anchorId="1DB99555" wp14:editId="73A2ADE6">
          <wp:simplePos x="0" y="0"/>
          <wp:positionH relativeFrom="column">
            <wp:posOffset>-489585</wp:posOffset>
          </wp:positionH>
          <wp:positionV relativeFrom="paragraph">
            <wp:posOffset>-249767</wp:posOffset>
          </wp:positionV>
          <wp:extent cx="637200" cy="957600"/>
          <wp:effectExtent l="0" t="0" r="0" b="0"/>
          <wp:wrapThrough wrapText="bothSides">
            <wp:wrapPolygon edited="0">
              <wp:start x="0" y="0"/>
              <wp:lineTo x="0" y="21056"/>
              <wp:lineTo x="20674" y="21056"/>
              <wp:lineTo x="20674" y="0"/>
              <wp:lineTo x="0" y="0"/>
            </wp:wrapPolygon>
          </wp:wrapThrough>
          <wp:docPr id="1717609643" name="Imagem 1717609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ersão colorida V.1.png"/>
                  <pic:cNvPicPr/>
                </pic:nvPicPr>
                <pic:blipFill>
                  <a:blip r:embed="rId1">
                    <a:extLst>
                      <a:ext uri="{28A0092B-C50C-407E-A947-70E740481C1C}">
                        <a14:useLocalDpi xmlns:a14="http://schemas.microsoft.com/office/drawing/2010/main" val="0"/>
                      </a:ext>
                    </a:extLst>
                  </a:blip>
                  <a:stretch>
                    <a:fillRect/>
                  </a:stretch>
                </pic:blipFill>
                <pic:spPr>
                  <a:xfrm>
                    <a:off x="0" y="0"/>
                    <a:ext cx="637200" cy="957600"/>
                  </a:xfrm>
                  <a:prstGeom prst="rect">
                    <a:avLst/>
                  </a:prstGeom>
                </pic:spPr>
              </pic:pic>
            </a:graphicData>
          </a:graphic>
          <wp14:sizeRelH relativeFrom="margin">
            <wp14:pctWidth>0</wp14:pctWidth>
          </wp14:sizeRelH>
          <wp14:sizeRelV relativeFrom="margin">
            <wp14:pctHeight>0</wp14:pctHeight>
          </wp14:sizeRelV>
        </wp:anchor>
      </w:drawing>
    </w:r>
    <w:r>
      <w:tab/>
    </w:r>
    <w:r w:rsidRPr="00354F9A">
      <w:rPr>
        <w:rFonts w:ascii="Calibri Light" w:hAnsi="Calibri Light" w:cs="Calibri Light"/>
        <w:b/>
        <w:bCs/>
        <w:noProof/>
        <w:sz w:val="36"/>
        <w:szCs w:val="52"/>
        <w:lang w:eastAsia="pt-BR"/>
      </w:rPr>
      <mc:AlternateContent>
        <mc:Choice Requires="wps">
          <w:drawing>
            <wp:anchor distT="0" distB="0" distL="114300" distR="114300" simplePos="0" relativeHeight="251665408" behindDoc="1" locked="0" layoutInCell="0" allowOverlap="1" wp14:anchorId="42F65075" wp14:editId="7E7974BD">
              <wp:simplePos x="0" y="0"/>
              <wp:positionH relativeFrom="page">
                <wp:posOffset>6034405</wp:posOffset>
              </wp:positionH>
              <wp:positionV relativeFrom="page">
                <wp:posOffset>1008380</wp:posOffset>
              </wp:positionV>
              <wp:extent cx="972185" cy="144145"/>
              <wp:effectExtent l="0" t="0" r="18415" b="8255"/>
              <wp:wrapNone/>
              <wp:docPr id="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DE554" w14:textId="77777777" w:rsidR="00354F9A" w:rsidRPr="008B1F64" w:rsidRDefault="00354F9A" w:rsidP="00354F9A">
                          <w:pPr>
                            <w:pStyle w:val="Cabealh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65075" id="_x0000_t202" coordsize="21600,21600" o:spt="202" path="m,l,21600r21600,l21600,xe">
              <v:stroke joinstyle="miter"/>
              <v:path gradientshapeok="t" o:connecttype="rect"/>
            </v:shapetype>
            <v:shape id="Text Box 57" o:spid="_x0000_s1026" type="#_x0000_t202" style="position:absolute;left:0;text-align:left;margin-left:475.15pt;margin-top:79.4pt;width:76.55pt;height:11.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" o:allowincell="f" filled="f" stroked="f">
              <v:textbox inset="0,0,0,0">
                <w:txbxContent>
                  <w:p w14:paraId="230DE554" w14:textId="77777777" w:rsidR="00354F9A" w:rsidRPr="008B1F64" w:rsidRDefault="00354F9A" w:rsidP="00354F9A">
                    <w:pPr>
                      <w:pStyle w:val="Cabealho"/>
                    </w:pPr>
                  </w:p>
                </w:txbxContent>
              </v:textbox>
              <w10:wrap anchorx="page" anchory="page"/>
            </v:shape>
          </w:pict>
        </mc:Fallback>
      </mc:AlternateContent>
    </w:r>
    <w:r w:rsidRPr="00354F9A">
      <w:rPr>
        <w:rFonts w:ascii="Calibri Light" w:hAnsi="Calibri Light" w:cs="Calibri Light"/>
        <w:b/>
        <w:bCs/>
        <w:noProof/>
        <w:sz w:val="36"/>
        <w:szCs w:val="52"/>
        <w:lang w:eastAsia="pt-BR"/>
      </w:rPr>
      <mc:AlternateContent>
        <mc:Choice Requires="wps">
          <w:drawing>
            <wp:anchor distT="0" distB="0" distL="114300" distR="114300" simplePos="0" relativeHeight="251666432" behindDoc="1" locked="0" layoutInCell="0" allowOverlap="1" wp14:anchorId="14806781" wp14:editId="1D0F889F">
              <wp:simplePos x="0" y="0"/>
              <wp:positionH relativeFrom="page">
                <wp:posOffset>6034405</wp:posOffset>
              </wp:positionH>
              <wp:positionV relativeFrom="page">
                <wp:posOffset>1008380</wp:posOffset>
              </wp:positionV>
              <wp:extent cx="964565" cy="144145"/>
              <wp:effectExtent l="0" t="0" r="6985" b="8255"/>
              <wp:wrapNone/>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89FD3" w14:textId="77777777" w:rsidR="00354F9A" w:rsidRPr="008B1F64" w:rsidRDefault="00354F9A" w:rsidP="00354F9A">
                          <w:pPr>
                            <w:pStyle w:val="Cabealho"/>
                          </w:pPr>
                        </w:p>
                        <w:p w14:paraId="54D8563D" w14:textId="77777777" w:rsidR="00354F9A" w:rsidRPr="008B1F64" w:rsidRDefault="00354F9A" w:rsidP="00354F9A">
                          <w:pPr>
                            <w:pStyle w:val="Cabealho"/>
                          </w:pPr>
                          <w:r w:rsidRPr="008B1F64">
                            <w:t xml:space="preserve"> </w:t>
                          </w:r>
                          <w:r>
                            <w:fldChar w:fldCharType="begin"/>
                          </w:r>
                          <w:r>
                            <w:instrText xml:space="preserve"> PAGE   \* MERGEFORMAT </w:instrText>
                          </w:r>
                          <w:r>
                            <w:fldChar w:fldCharType="separate"/>
                          </w:r>
                          <w:r w:rsidR="00DF5C4C">
                            <w:rPr>
                              <w:noProof/>
                            </w:rPr>
                            <w:t>10</w:t>
                          </w:r>
                          <w:r>
                            <w:fldChar w:fldCharType="end"/>
                          </w:r>
                          <w:r w:rsidRPr="008B1F64">
                            <w:t>/</w:t>
                          </w:r>
                          <w:r>
                            <w:rPr>
                              <w:noProof/>
                            </w:rPr>
                            <w:fldChar w:fldCharType="begin"/>
                          </w:r>
                          <w:r>
                            <w:rPr>
                              <w:noProof/>
                            </w:rPr>
                            <w:instrText xml:space="preserve"> NUMPAGES   \* MERGEFORMAT </w:instrText>
                          </w:r>
                          <w:r>
                            <w:rPr>
                              <w:noProof/>
                            </w:rPr>
                            <w:fldChar w:fldCharType="separate"/>
                          </w:r>
                          <w:r w:rsidR="00DF5C4C">
                            <w:rPr>
                              <w:noProof/>
                            </w:rPr>
                            <w:t>12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06781" id="Text Box 61" o:spid="_x0000_s1027" type="#_x0000_t202" style="position:absolute;left:0;text-align:left;margin-left:475.15pt;margin-top:79.4pt;width:75.95pt;height:11.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" o:allowincell="f" filled="f" stroked="f">
              <v:textbox inset="0,0,0,0">
                <w:txbxContent>
                  <w:p w14:paraId="5BB89FD3" w14:textId="77777777" w:rsidR="00354F9A" w:rsidRPr="008B1F64" w:rsidRDefault="00354F9A" w:rsidP="00354F9A">
                    <w:pPr>
                      <w:pStyle w:val="Cabealho"/>
                    </w:pPr>
                  </w:p>
                  <w:p w14:paraId="54D8563D" w14:textId="77777777" w:rsidR="00354F9A" w:rsidRPr="008B1F64" w:rsidRDefault="00354F9A" w:rsidP="00354F9A">
                    <w:pPr>
                      <w:pStyle w:val="Cabealho"/>
                    </w:pPr>
                    <w:r w:rsidRPr="008B1F64">
                      <w:t xml:space="preserve"> </w:t>
                    </w:r>
                    <w:r>
                      <w:fldChar w:fldCharType="begin"/>
                    </w:r>
                    <w:r>
                      <w:instrText xml:space="preserve"> PAGE   \* MERGEFORMAT </w:instrText>
                    </w:r>
                    <w:r>
                      <w:fldChar w:fldCharType="separate"/>
                    </w:r>
                    <w:r w:rsidR="00DF5C4C">
                      <w:rPr>
                        <w:noProof/>
                      </w:rPr>
                      <w:t>10</w:t>
                    </w:r>
                    <w:r>
                      <w:fldChar w:fldCharType="end"/>
                    </w:r>
                    <w:r w:rsidRPr="008B1F64">
                      <w:t>/</w:t>
                    </w:r>
                    <w:r>
                      <w:rPr>
                        <w:noProof/>
                      </w:rPr>
                      <w:fldChar w:fldCharType="begin"/>
                    </w:r>
                    <w:r>
                      <w:rPr>
                        <w:noProof/>
                      </w:rPr>
                      <w:instrText xml:space="preserve"> NUMPAGES   \* MERGEFORMAT </w:instrText>
                    </w:r>
                    <w:r>
                      <w:rPr>
                        <w:noProof/>
                      </w:rPr>
                      <w:fldChar w:fldCharType="separate"/>
                    </w:r>
                    <w:r w:rsidR="00DF5C4C">
                      <w:rPr>
                        <w:noProof/>
                      </w:rPr>
                      <w:t>12</w:t>
                    </w:r>
                    <w:r>
                      <w:rPr>
                        <w:noProof/>
                      </w:rPr>
                      <w:fldChar w:fldCharType="end"/>
                    </w:r>
                  </w:p>
                </w:txbxContent>
              </v:textbox>
              <w10:wrap anchorx="page" anchory="page"/>
            </v:shape>
          </w:pict>
        </mc:Fallback>
      </mc:AlternateContent>
    </w:r>
    <w:r w:rsidRPr="00354F9A">
      <w:rPr>
        <w:rFonts w:ascii="Calibri Light" w:hAnsi="Calibri Light" w:cs="Calibri Light"/>
        <w:b/>
        <w:bCs/>
        <w:sz w:val="36"/>
        <w:szCs w:val="52"/>
      </w:rPr>
      <w:t xml:space="preserve">CONTRATO DE PRESTAÇÃO DE SERVIÇOS </w:t>
    </w:r>
  </w:p>
  <w:p w14:paraId="6DE71D23" w14:textId="77777777" w:rsidR="00354F9A" w:rsidRPr="00354F9A" w:rsidRDefault="00354F9A" w:rsidP="00354F9A">
    <w:pPr>
      <w:pStyle w:val="Cabealho"/>
      <w:jc w:val="center"/>
      <w:rPr>
        <w:rFonts w:ascii="Calibri Light" w:hAnsi="Calibri Light" w:cs="Calibri Light"/>
        <w:b/>
        <w:bCs/>
        <w:sz w:val="36"/>
        <w:szCs w:val="52"/>
      </w:rPr>
    </w:pPr>
    <w:r w:rsidRPr="00354F9A">
      <w:rPr>
        <w:rFonts w:ascii="Calibri Light" w:hAnsi="Calibri Light" w:cs="Calibri Light"/>
        <w:b/>
        <w:bCs/>
        <w:sz w:val="36"/>
        <w:szCs w:val="52"/>
      </w:rPr>
      <w:t>GAS-REC</w:t>
    </w:r>
  </w:p>
  <w:p w14:paraId="5655BDF3" w14:textId="77777777" w:rsidR="00354F9A" w:rsidRDefault="00354F9A" w:rsidP="00354F9A">
    <w:pPr>
      <w:pStyle w:val="Cabealho"/>
      <w:tabs>
        <w:tab w:val="clear" w:pos="4252"/>
        <w:tab w:val="clear" w:pos="8504"/>
        <w:tab w:val="left" w:pos="16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BFAB" w14:textId="77777777" w:rsidR="00354F9A" w:rsidRDefault="00354F9A" w:rsidP="005B4047">
    <w:pPr>
      <w:pStyle w:val="Cabealho"/>
    </w:pPr>
    <w:r>
      <w:rPr>
        <w:noProof/>
        <w:lang w:eastAsia="pt-BR"/>
      </w:rPr>
      <w:drawing>
        <wp:anchor distT="0" distB="0" distL="114300" distR="114300" simplePos="0" relativeHeight="251663360" behindDoc="1" locked="0" layoutInCell="1" allowOverlap="1" wp14:anchorId="77F8FD8C" wp14:editId="2623D022">
          <wp:simplePos x="0" y="0"/>
          <wp:positionH relativeFrom="page">
            <wp:posOffset>0</wp:posOffset>
          </wp:positionH>
          <wp:positionV relativeFrom="page">
            <wp:posOffset>0</wp:posOffset>
          </wp:positionV>
          <wp:extent cx="7560310" cy="903605"/>
          <wp:effectExtent l="0" t="0" r="2540" b="0"/>
          <wp:wrapNone/>
          <wp:docPr id="1951721738" name="Afbeelding 2" descr="IRE14334_Rapport-bin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IRE14334_Rapport-binn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03605"/>
                  </a:xfrm>
                  <a:prstGeom prst="rect">
                    <a:avLst/>
                  </a:prstGeom>
                  <a:noFill/>
                  <a:ln>
                    <a:noFill/>
                  </a:ln>
                </pic:spPr>
              </pic:pic>
            </a:graphicData>
          </a:graphic>
        </wp:anchor>
      </w:drawing>
    </w:r>
  </w:p>
  <w:p w14:paraId="7AA1E400" w14:textId="77777777" w:rsidR="00354F9A" w:rsidRDefault="00354F9A" w:rsidP="005B4047">
    <w:pPr>
      <w:pStyle w:val="Cabealho"/>
    </w:pPr>
  </w:p>
  <w:p w14:paraId="2FB4CEE2" w14:textId="77777777" w:rsidR="00354F9A" w:rsidRDefault="00354F9A" w:rsidP="005B4047">
    <w:pPr>
      <w:pStyle w:val="Cabealho"/>
    </w:pPr>
  </w:p>
  <w:p w14:paraId="467189BF" w14:textId="77777777" w:rsidR="00354F9A" w:rsidRDefault="00354F9A" w:rsidP="005B4047">
    <w:pPr>
      <w:pStyle w:val="Cabealho"/>
    </w:pPr>
  </w:p>
  <w:p w14:paraId="0CBE2F78" w14:textId="77777777" w:rsidR="00354F9A" w:rsidRDefault="00354F9A" w:rsidP="005B4047">
    <w:pPr>
      <w:pStyle w:val="Cabealho"/>
    </w:pPr>
  </w:p>
  <w:p w14:paraId="772FC237" w14:textId="77777777" w:rsidR="00354F9A" w:rsidRPr="00386AEC" w:rsidRDefault="00354F9A" w:rsidP="0056127A">
    <w:pPr>
      <w:spacing w:line="300" w:lineRule="exact"/>
      <w:rPr>
        <w:sz w:val="16"/>
      </w:rPr>
    </w:pPr>
    <w:bookmarkStart w:id="36" w:name="Subtitel2"/>
    <w:bookmarkStart w:id="37" w:name="Titel2_2"/>
    <w:bookmarkStart w:id="38" w:name="Versienr3"/>
    <w:bookmarkEnd w:id="36"/>
    <w:bookmarkEnd w:id="37"/>
    <w:bookmarkEnd w:id="38"/>
  </w:p>
  <w:p w14:paraId="7E3ABDF3" w14:textId="77777777" w:rsidR="00354F9A" w:rsidRDefault="00354F9A">
    <w:r w:rsidRPr="00B11971">
      <w:rPr>
        <w:b/>
      </w:rP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6C84" w14:textId="77777777" w:rsidR="00354F9A" w:rsidRPr="00354F9A" w:rsidRDefault="00354F9A" w:rsidP="00354F9A">
    <w:pPr>
      <w:pStyle w:val="Cabealho"/>
      <w:jc w:val="center"/>
      <w:rPr>
        <w:rFonts w:ascii="Calibri Light" w:hAnsi="Calibri Light" w:cs="Calibri Light"/>
        <w:b/>
        <w:bCs/>
        <w:sz w:val="36"/>
        <w:szCs w:val="52"/>
      </w:rPr>
    </w:pPr>
    <w:r w:rsidRPr="00354F9A">
      <w:rPr>
        <w:rFonts w:ascii="Calibri Light" w:hAnsi="Calibri Light" w:cs="Calibri Light"/>
        <w:b/>
        <w:bCs/>
        <w:noProof/>
        <w:sz w:val="36"/>
        <w:szCs w:val="52"/>
        <w:lang w:eastAsia="pt-BR"/>
      </w:rPr>
      <w:drawing>
        <wp:anchor distT="0" distB="0" distL="114300" distR="114300" simplePos="0" relativeHeight="251661312" behindDoc="0" locked="0" layoutInCell="1" allowOverlap="1" wp14:anchorId="46F46DF6" wp14:editId="2A2B4664">
          <wp:simplePos x="0" y="0"/>
          <wp:positionH relativeFrom="column">
            <wp:posOffset>-13335</wp:posOffset>
          </wp:positionH>
          <wp:positionV relativeFrom="paragraph">
            <wp:posOffset>-252942</wp:posOffset>
          </wp:positionV>
          <wp:extent cx="637200" cy="957600"/>
          <wp:effectExtent l="0" t="0" r="0" b="0"/>
          <wp:wrapThrough wrapText="bothSides">
            <wp:wrapPolygon edited="0">
              <wp:start x="0" y="0"/>
              <wp:lineTo x="0" y="21056"/>
              <wp:lineTo x="20674" y="21056"/>
              <wp:lineTo x="20674" y="0"/>
              <wp:lineTo x="0" y="0"/>
            </wp:wrapPolygon>
          </wp:wrapThrough>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ersão colorida V.1.png"/>
                  <pic:cNvPicPr/>
                </pic:nvPicPr>
                <pic:blipFill>
                  <a:blip r:embed="rId1">
                    <a:extLst>
                      <a:ext uri="{28A0092B-C50C-407E-A947-70E740481C1C}">
                        <a14:useLocalDpi xmlns:a14="http://schemas.microsoft.com/office/drawing/2010/main" val="0"/>
                      </a:ext>
                    </a:extLst>
                  </a:blip>
                  <a:stretch>
                    <a:fillRect/>
                  </a:stretch>
                </pic:blipFill>
                <pic:spPr>
                  <a:xfrm>
                    <a:off x="0" y="0"/>
                    <a:ext cx="637200" cy="957600"/>
                  </a:xfrm>
                  <a:prstGeom prst="rect">
                    <a:avLst/>
                  </a:prstGeom>
                </pic:spPr>
              </pic:pic>
            </a:graphicData>
          </a:graphic>
          <wp14:sizeRelH relativeFrom="margin">
            <wp14:pctWidth>0</wp14:pctWidth>
          </wp14:sizeRelH>
          <wp14:sizeRelV relativeFrom="margin">
            <wp14:pctHeight>0</wp14:pctHeight>
          </wp14:sizeRelV>
        </wp:anchor>
      </w:drawing>
    </w:r>
    <w:r w:rsidRPr="00354F9A">
      <w:rPr>
        <w:rFonts w:ascii="Calibri Light" w:hAnsi="Calibri Light" w:cs="Calibri Light"/>
        <w:b/>
        <w:bCs/>
        <w:noProof/>
        <w:sz w:val="36"/>
        <w:szCs w:val="52"/>
        <w:lang w:eastAsia="pt-BR"/>
      </w:rPr>
      <mc:AlternateContent>
        <mc:Choice Requires="wps">
          <w:drawing>
            <wp:anchor distT="0" distB="0" distL="114300" distR="114300" simplePos="0" relativeHeight="251659264" behindDoc="1" locked="0" layoutInCell="0" allowOverlap="1" wp14:anchorId="593843DE" wp14:editId="5E9077CF">
              <wp:simplePos x="0" y="0"/>
              <wp:positionH relativeFrom="page">
                <wp:posOffset>6034405</wp:posOffset>
              </wp:positionH>
              <wp:positionV relativeFrom="page">
                <wp:posOffset>1008380</wp:posOffset>
              </wp:positionV>
              <wp:extent cx="972185" cy="144145"/>
              <wp:effectExtent l="0" t="0" r="18415" b="825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AF3C5" w14:textId="77777777" w:rsidR="00354F9A" w:rsidRPr="008B1F64" w:rsidRDefault="00354F9A" w:rsidP="00354F9A">
                          <w:pPr>
                            <w:pStyle w:val="Cabealho"/>
                          </w:pPr>
                          <w:bookmarkStart w:id="39" w:name="Docnr"/>
                          <w:bookmarkEnd w:id="3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843DE" id="_x0000_t202" coordsize="21600,21600" o:spt="202" path="m,l,21600r21600,l21600,xe">
              <v:stroke joinstyle="miter"/>
              <v:path gradientshapeok="t" o:connecttype="rect"/>
            </v:shapetype>
            <v:shape id="_x0000_s1028" type="#_x0000_t202" style="position:absolute;left:0;text-align:left;margin-left:475.15pt;margin-top:79.4pt;width:76.55pt;height:1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" o:allowincell="f" filled="f" stroked="f">
              <v:textbox inset="0,0,0,0">
                <w:txbxContent>
                  <w:p w14:paraId="38BAF3C5" w14:textId="77777777" w:rsidR="00354F9A" w:rsidRPr="008B1F64" w:rsidRDefault="00354F9A" w:rsidP="00354F9A">
                    <w:pPr>
                      <w:pStyle w:val="Cabealho"/>
                    </w:pPr>
                    <w:bookmarkStart w:id="40" w:name="Docnr"/>
                    <w:bookmarkEnd w:id="40"/>
                  </w:p>
                </w:txbxContent>
              </v:textbox>
              <w10:wrap anchorx="page" anchory="page"/>
            </v:shape>
          </w:pict>
        </mc:Fallback>
      </mc:AlternateContent>
    </w:r>
    <w:r w:rsidRPr="00354F9A">
      <w:rPr>
        <w:rFonts w:ascii="Calibri Light" w:hAnsi="Calibri Light" w:cs="Calibri Light"/>
        <w:b/>
        <w:bCs/>
        <w:noProof/>
        <w:sz w:val="36"/>
        <w:szCs w:val="52"/>
        <w:lang w:eastAsia="pt-BR"/>
      </w:rPr>
      <mc:AlternateContent>
        <mc:Choice Requires="wps">
          <w:drawing>
            <wp:anchor distT="0" distB="0" distL="114300" distR="114300" simplePos="0" relativeHeight="251660288" behindDoc="1" locked="0" layoutInCell="0" allowOverlap="1" wp14:anchorId="67512A12" wp14:editId="2FC7E7A1">
              <wp:simplePos x="0" y="0"/>
              <wp:positionH relativeFrom="page">
                <wp:posOffset>6034405</wp:posOffset>
              </wp:positionH>
              <wp:positionV relativeFrom="page">
                <wp:posOffset>1008380</wp:posOffset>
              </wp:positionV>
              <wp:extent cx="964565" cy="144145"/>
              <wp:effectExtent l="0" t="0" r="6985" b="8255"/>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8E94C" w14:textId="77777777" w:rsidR="00354F9A" w:rsidRPr="008B1F64" w:rsidRDefault="00354F9A" w:rsidP="00354F9A">
                          <w:pPr>
                            <w:pStyle w:val="Cabealho"/>
                          </w:pPr>
                          <w:bookmarkStart w:id="40" w:name="DocInfo"/>
                          <w:bookmarkEnd w:id="40"/>
                        </w:p>
                        <w:p w14:paraId="197ADE41" w14:textId="77777777" w:rsidR="00354F9A" w:rsidRPr="008B1F64" w:rsidRDefault="00354F9A" w:rsidP="00354F9A">
                          <w:pPr>
                            <w:pStyle w:val="Cabealho"/>
                          </w:pPr>
                          <w:bookmarkStart w:id="41" w:name="Pagina"/>
                          <w:bookmarkEnd w:id="41"/>
                          <w:r w:rsidRPr="008B1F64">
                            <w:t xml:space="preserve"> </w:t>
                          </w:r>
                          <w:r>
                            <w:fldChar w:fldCharType="begin"/>
                          </w:r>
                          <w:r>
                            <w:instrText xml:space="preserve"> PAGE   \* MERGEFORMAT </w:instrText>
                          </w:r>
                          <w:r>
                            <w:fldChar w:fldCharType="separate"/>
                          </w:r>
                          <w:r w:rsidR="00DF5C4C">
                            <w:rPr>
                              <w:noProof/>
                            </w:rPr>
                            <w:t>12</w:t>
                          </w:r>
                          <w:r>
                            <w:fldChar w:fldCharType="end"/>
                          </w:r>
                          <w:r w:rsidRPr="008B1F64">
                            <w:t>/</w:t>
                          </w:r>
                          <w:r>
                            <w:rPr>
                              <w:noProof/>
                            </w:rPr>
                            <w:fldChar w:fldCharType="begin"/>
                          </w:r>
                          <w:r>
                            <w:rPr>
                              <w:noProof/>
                            </w:rPr>
                            <w:instrText xml:space="preserve"> NUMPAGES   \* MERGEFORMAT </w:instrText>
                          </w:r>
                          <w:r>
                            <w:rPr>
                              <w:noProof/>
                            </w:rPr>
                            <w:fldChar w:fldCharType="separate"/>
                          </w:r>
                          <w:r w:rsidR="00DF5C4C">
                            <w:rPr>
                              <w:noProof/>
                            </w:rPr>
                            <w:t>12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12A12" id="_x0000_s1029" type="#_x0000_t202" style="position:absolute;left:0;text-align:left;margin-left:475.15pt;margin-top:79.4pt;width:75.95pt;height:1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" o:allowincell="f" filled="f" stroked="f">
              <v:textbox inset="0,0,0,0">
                <w:txbxContent>
                  <w:p w14:paraId="21D8E94C" w14:textId="77777777" w:rsidR="00354F9A" w:rsidRPr="008B1F64" w:rsidRDefault="00354F9A" w:rsidP="00354F9A">
                    <w:pPr>
                      <w:pStyle w:val="Cabealho"/>
                    </w:pPr>
                    <w:bookmarkStart w:id="43" w:name="DocInfo"/>
                    <w:bookmarkEnd w:id="43"/>
                  </w:p>
                  <w:p w14:paraId="197ADE41" w14:textId="77777777" w:rsidR="00354F9A" w:rsidRPr="008B1F64" w:rsidRDefault="00354F9A" w:rsidP="00354F9A">
                    <w:pPr>
                      <w:pStyle w:val="Cabealho"/>
                    </w:pPr>
                    <w:bookmarkStart w:id="44" w:name="Pagina"/>
                    <w:bookmarkEnd w:id="44"/>
                    <w:r w:rsidRPr="008B1F64">
                      <w:t xml:space="preserve"> </w:t>
                    </w:r>
                    <w:r>
                      <w:fldChar w:fldCharType="begin"/>
                    </w:r>
                    <w:r>
                      <w:instrText xml:space="preserve"> PAGE   \* MERGEFORMAT </w:instrText>
                    </w:r>
                    <w:r>
                      <w:fldChar w:fldCharType="separate"/>
                    </w:r>
                    <w:r w:rsidR="00DF5C4C">
                      <w:rPr>
                        <w:noProof/>
                      </w:rPr>
                      <w:t>12</w:t>
                    </w:r>
                    <w:r>
                      <w:fldChar w:fldCharType="end"/>
                    </w:r>
                    <w:r w:rsidRPr="008B1F64">
                      <w:t>/</w:t>
                    </w:r>
                    <w:r>
                      <w:rPr>
                        <w:noProof/>
                      </w:rPr>
                      <w:fldChar w:fldCharType="begin"/>
                    </w:r>
                    <w:r>
                      <w:rPr>
                        <w:noProof/>
                      </w:rPr>
                      <w:instrText xml:space="preserve"> NUMPAGES   \* MERGEFORMAT </w:instrText>
                    </w:r>
                    <w:r>
                      <w:rPr>
                        <w:noProof/>
                      </w:rPr>
                      <w:fldChar w:fldCharType="separate"/>
                    </w:r>
                    <w:r w:rsidR="00DF5C4C">
                      <w:rPr>
                        <w:noProof/>
                      </w:rPr>
                      <w:t>12</w:t>
                    </w:r>
                    <w:r>
                      <w:rPr>
                        <w:noProof/>
                      </w:rPr>
                      <w:fldChar w:fldCharType="end"/>
                    </w:r>
                  </w:p>
                </w:txbxContent>
              </v:textbox>
              <w10:wrap anchorx="page" anchory="page"/>
            </v:shape>
          </w:pict>
        </mc:Fallback>
      </mc:AlternateContent>
    </w:r>
    <w:r w:rsidRPr="00354F9A">
      <w:rPr>
        <w:rFonts w:ascii="Calibri Light" w:hAnsi="Calibri Light" w:cs="Calibri Light"/>
        <w:b/>
        <w:bCs/>
        <w:sz w:val="36"/>
        <w:szCs w:val="52"/>
      </w:rPr>
      <w:t xml:space="preserve">CONTRATO DE PRESTAÇÃO DE SERVIÇOS </w:t>
    </w:r>
  </w:p>
  <w:p w14:paraId="657ED818" w14:textId="77777777" w:rsidR="00354F9A" w:rsidRPr="00354F9A" w:rsidRDefault="00354F9A" w:rsidP="00354F9A">
    <w:pPr>
      <w:pStyle w:val="Cabealho"/>
      <w:jc w:val="center"/>
      <w:rPr>
        <w:rFonts w:ascii="Calibri Light" w:hAnsi="Calibri Light" w:cs="Calibri Light"/>
        <w:b/>
        <w:bCs/>
        <w:sz w:val="36"/>
        <w:szCs w:val="52"/>
      </w:rPr>
    </w:pPr>
    <w:r w:rsidRPr="00354F9A">
      <w:rPr>
        <w:rFonts w:ascii="Calibri Light" w:hAnsi="Calibri Light" w:cs="Calibri Light"/>
        <w:b/>
        <w:bCs/>
        <w:sz w:val="36"/>
        <w:szCs w:val="52"/>
      </w:rPr>
      <w:t>GAS-REC</w:t>
    </w:r>
  </w:p>
  <w:p w14:paraId="4E35103F" w14:textId="77777777" w:rsidR="00354F9A" w:rsidRDefault="00354F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C6078"/>
    <w:multiLevelType w:val="hybridMultilevel"/>
    <w:tmpl w:val="2F9CC6EC"/>
    <w:lvl w:ilvl="0" w:tplc="B2D8B72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1A4AD8"/>
    <w:multiLevelType w:val="hybridMultilevel"/>
    <w:tmpl w:val="3E56C9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D71D40"/>
    <w:multiLevelType w:val="hybridMultilevel"/>
    <w:tmpl w:val="AA6C6FBC"/>
    <w:lvl w:ilvl="0" w:tplc="5B8A49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E5266B"/>
    <w:multiLevelType w:val="hybridMultilevel"/>
    <w:tmpl w:val="1564DADA"/>
    <w:lvl w:ilvl="0" w:tplc="7E4A5278">
      <w:start w:val="1"/>
      <w:numFmt w:val="lowerLetter"/>
      <w:lvlText w:val="(%1)"/>
      <w:lvlJc w:val="left"/>
      <w:pPr>
        <w:ind w:left="382" w:hanging="360"/>
      </w:pPr>
      <w:rPr>
        <w:rFonts w:hint="default"/>
      </w:rPr>
    </w:lvl>
    <w:lvl w:ilvl="1" w:tplc="04160019" w:tentative="1">
      <w:start w:val="1"/>
      <w:numFmt w:val="lowerLetter"/>
      <w:lvlText w:val="%2."/>
      <w:lvlJc w:val="left"/>
      <w:pPr>
        <w:ind w:left="1102" w:hanging="360"/>
      </w:pPr>
    </w:lvl>
    <w:lvl w:ilvl="2" w:tplc="0416001B" w:tentative="1">
      <w:start w:val="1"/>
      <w:numFmt w:val="lowerRoman"/>
      <w:lvlText w:val="%3."/>
      <w:lvlJc w:val="right"/>
      <w:pPr>
        <w:ind w:left="1822" w:hanging="180"/>
      </w:pPr>
    </w:lvl>
    <w:lvl w:ilvl="3" w:tplc="0416000F" w:tentative="1">
      <w:start w:val="1"/>
      <w:numFmt w:val="decimal"/>
      <w:lvlText w:val="%4."/>
      <w:lvlJc w:val="left"/>
      <w:pPr>
        <w:ind w:left="2542" w:hanging="360"/>
      </w:pPr>
    </w:lvl>
    <w:lvl w:ilvl="4" w:tplc="04160019" w:tentative="1">
      <w:start w:val="1"/>
      <w:numFmt w:val="lowerLetter"/>
      <w:lvlText w:val="%5."/>
      <w:lvlJc w:val="left"/>
      <w:pPr>
        <w:ind w:left="3262" w:hanging="360"/>
      </w:pPr>
    </w:lvl>
    <w:lvl w:ilvl="5" w:tplc="0416001B" w:tentative="1">
      <w:start w:val="1"/>
      <w:numFmt w:val="lowerRoman"/>
      <w:lvlText w:val="%6."/>
      <w:lvlJc w:val="right"/>
      <w:pPr>
        <w:ind w:left="3982" w:hanging="180"/>
      </w:pPr>
    </w:lvl>
    <w:lvl w:ilvl="6" w:tplc="0416000F" w:tentative="1">
      <w:start w:val="1"/>
      <w:numFmt w:val="decimal"/>
      <w:lvlText w:val="%7."/>
      <w:lvlJc w:val="left"/>
      <w:pPr>
        <w:ind w:left="4702" w:hanging="360"/>
      </w:pPr>
    </w:lvl>
    <w:lvl w:ilvl="7" w:tplc="04160019" w:tentative="1">
      <w:start w:val="1"/>
      <w:numFmt w:val="lowerLetter"/>
      <w:lvlText w:val="%8."/>
      <w:lvlJc w:val="left"/>
      <w:pPr>
        <w:ind w:left="5422" w:hanging="360"/>
      </w:pPr>
    </w:lvl>
    <w:lvl w:ilvl="8" w:tplc="0416001B" w:tentative="1">
      <w:start w:val="1"/>
      <w:numFmt w:val="lowerRoman"/>
      <w:lvlText w:val="%9."/>
      <w:lvlJc w:val="right"/>
      <w:pPr>
        <w:ind w:left="6142" w:hanging="180"/>
      </w:pPr>
    </w:lvl>
  </w:abstractNum>
  <w:abstractNum w:abstractNumId="4" w15:restartNumberingAfterBreak="0">
    <w:nsid w:val="26A132F5"/>
    <w:multiLevelType w:val="hybridMultilevel"/>
    <w:tmpl w:val="EFAAE5F0"/>
    <w:lvl w:ilvl="0" w:tplc="04160001">
      <w:start w:val="1"/>
      <w:numFmt w:val="bullet"/>
      <w:lvlText w:val=""/>
      <w:lvlJc w:val="left"/>
      <w:pPr>
        <w:ind w:left="1134" w:hanging="360"/>
      </w:pPr>
      <w:rPr>
        <w:rFonts w:ascii="Symbol" w:hAnsi="Symbol" w:hint="default"/>
      </w:rPr>
    </w:lvl>
    <w:lvl w:ilvl="1" w:tplc="04160003" w:tentative="1">
      <w:start w:val="1"/>
      <w:numFmt w:val="bullet"/>
      <w:lvlText w:val="o"/>
      <w:lvlJc w:val="left"/>
      <w:pPr>
        <w:ind w:left="1854" w:hanging="360"/>
      </w:pPr>
      <w:rPr>
        <w:rFonts w:ascii="Courier New" w:hAnsi="Courier New" w:cs="Courier New" w:hint="default"/>
      </w:rPr>
    </w:lvl>
    <w:lvl w:ilvl="2" w:tplc="04160005" w:tentative="1">
      <w:start w:val="1"/>
      <w:numFmt w:val="bullet"/>
      <w:lvlText w:val=""/>
      <w:lvlJc w:val="left"/>
      <w:pPr>
        <w:ind w:left="2574" w:hanging="360"/>
      </w:pPr>
      <w:rPr>
        <w:rFonts w:ascii="Wingdings" w:hAnsi="Wingdings" w:hint="default"/>
      </w:rPr>
    </w:lvl>
    <w:lvl w:ilvl="3" w:tplc="04160001" w:tentative="1">
      <w:start w:val="1"/>
      <w:numFmt w:val="bullet"/>
      <w:lvlText w:val=""/>
      <w:lvlJc w:val="left"/>
      <w:pPr>
        <w:ind w:left="3294" w:hanging="360"/>
      </w:pPr>
      <w:rPr>
        <w:rFonts w:ascii="Symbol" w:hAnsi="Symbol" w:hint="default"/>
      </w:rPr>
    </w:lvl>
    <w:lvl w:ilvl="4" w:tplc="04160003" w:tentative="1">
      <w:start w:val="1"/>
      <w:numFmt w:val="bullet"/>
      <w:lvlText w:val="o"/>
      <w:lvlJc w:val="left"/>
      <w:pPr>
        <w:ind w:left="4014" w:hanging="360"/>
      </w:pPr>
      <w:rPr>
        <w:rFonts w:ascii="Courier New" w:hAnsi="Courier New" w:cs="Courier New" w:hint="default"/>
      </w:rPr>
    </w:lvl>
    <w:lvl w:ilvl="5" w:tplc="04160005" w:tentative="1">
      <w:start w:val="1"/>
      <w:numFmt w:val="bullet"/>
      <w:lvlText w:val=""/>
      <w:lvlJc w:val="left"/>
      <w:pPr>
        <w:ind w:left="4734" w:hanging="360"/>
      </w:pPr>
      <w:rPr>
        <w:rFonts w:ascii="Wingdings" w:hAnsi="Wingdings" w:hint="default"/>
      </w:rPr>
    </w:lvl>
    <w:lvl w:ilvl="6" w:tplc="04160001" w:tentative="1">
      <w:start w:val="1"/>
      <w:numFmt w:val="bullet"/>
      <w:lvlText w:val=""/>
      <w:lvlJc w:val="left"/>
      <w:pPr>
        <w:ind w:left="5454" w:hanging="360"/>
      </w:pPr>
      <w:rPr>
        <w:rFonts w:ascii="Symbol" w:hAnsi="Symbol" w:hint="default"/>
      </w:rPr>
    </w:lvl>
    <w:lvl w:ilvl="7" w:tplc="04160003" w:tentative="1">
      <w:start w:val="1"/>
      <w:numFmt w:val="bullet"/>
      <w:lvlText w:val="o"/>
      <w:lvlJc w:val="left"/>
      <w:pPr>
        <w:ind w:left="6174" w:hanging="360"/>
      </w:pPr>
      <w:rPr>
        <w:rFonts w:ascii="Courier New" w:hAnsi="Courier New" w:cs="Courier New" w:hint="default"/>
      </w:rPr>
    </w:lvl>
    <w:lvl w:ilvl="8" w:tplc="04160005" w:tentative="1">
      <w:start w:val="1"/>
      <w:numFmt w:val="bullet"/>
      <w:lvlText w:val=""/>
      <w:lvlJc w:val="left"/>
      <w:pPr>
        <w:ind w:left="6894" w:hanging="360"/>
      </w:pPr>
      <w:rPr>
        <w:rFonts w:ascii="Wingdings" w:hAnsi="Wingdings" w:hint="default"/>
      </w:rPr>
    </w:lvl>
  </w:abstractNum>
  <w:abstractNum w:abstractNumId="5" w15:restartNumberingAfterBreak="0">
    <w:nsid w:val="272F6013"/>
    <w:multiLevelType w:val="hybridMultilevel"/>
    <w:tmpl w:val="5866D81E"/>
    <w:lvl w:ilvl="0" w:tplc="F266EED0">
      <w:start w:val="1"/>
      <w:numFmt w:val="lowerLetter"/>
      <w:lvlText w:val="(%1)"/>
      <w:lvlJc w:val="left"/>
      <w:pPr>
        <w:ind w:left="720" w:hanging="360"/>
      </w:pPr>
      <w:rPr>
        <w:rFonts w:ascii="Calibri Light" w:hAnsi="Calibri Light"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FF3F6B"/>
    <w:multiLevelType w:val="hybridMultilevel"/>
    <w:tmpl w:val="7A324D86"/>
    <w:lvl w:ilvl="0" w:tplc="9E2C79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2FA6B28"/>
    <w:multiLevelType w:val="hybridMultilevel"/>
    <w:tmpl w:val="964A231A"/>
    <w:lvl w:ilvl="0" w:tplc="1FCE6E58">
      <w:start w:val="1"/>
      <w:numFmt w:val="lowerLetter"/>
      <w:lvlText w:val="(%1)"/>
      <w:lvlJc w:val="left"/>
      <w:pPr>
        <w:ind w:left="382" w:hanging="360"/>
      </w:pPr>
      <w:rPr>
        <w:rFonts w:hint="default"/>
      </w:rPr>
    </w:lvl>
    <w:lvl w:ilvl="1" w:tplc="04160019" w:tentative="1">
      <w:start w:val="1"/>
      <w:numFmt w:val="lowerLetter"/>
      <w:lvlText w:val="%2."/>
      <w:lvlJc w:val="left"/>
      <w:pPr>
        <w:ind w:left="1102" w:hanging="360"/>
      </w:pPr>
    </w:lvl>
    <w:lvl w:ilvl="2" w:tplc="0416001B" w:tentative="1">
      <w:start w:val="1"/>
      <w:numFmt w:val="lowerRoman"/>
      <w:lvlText w:val="%3."/>
      <w:lvlJc w:val="right"/>
      <w:pPr>
        <w:ind w:left="1822" w:hanging="180"/>
      </w:pPr>
    </w:lvl>
    <w:lvl w:ilvl="3" w:tplc="0416000F" w:tentative="1">
      <w:start w:val="1"/>
      <w:numFmt w:val="decimal"/>
      <w:lvlText w:val="%4."/>
      <w:lvlJc w:val="left"/>
      <w:pPr>
        <w:ind w:left="2542" w:hanging="360"/>
      </w:pPr>
    </w:lvl>
    <w:lvl w:ilvl="4" w:tplc="04160019" w:tentative="1">
      <w:start w:val="1"/>
      <w:numFmt w:val="lowerLetter"/>
      <w:lvlText w:val="%5."/>
      <w:lvlJc w:val="left"/>
      <w:pPr>
        <w:ind w:left="3262" w:hanging="360"/>
      </w:pPr>
    </w:lvl>
    <w:lvl w:ilvl="5" w:tplc="0416001B" w:tentative="1">
      <w:start w:val="1"/>
      <w:numFmt w:val="lowerRoman"/>
      <w:lvlText w:val="%6."/>
      <w:lvlJc w:val="right"/>
      <w:pPr>
        <w:ind w:left="3982" w:hanging="180"/>
      </w:pPr>
    </w:lvl>
    <w:lvl w:ilvl="6" w:tplc="0416000F" w:tentative="1">
      <w:start w:val="1"/>
      <w:numFmt w:val="decimal"/>
      <w:lvlText w:val="%7."/>
      <w:lvlJc w:val="left"/>
      <w:pPr>
        <w:ind w:left="4702" w:hanging="360"/>
      </w:pPr>
    </w:lvl>
    <w:lvl w:ilvl="7" w:tplc="04160019" w:tentative="1">
      <w:start w:val="1"/>
      <w:numFmt w:val="lowerLetter"/>
      <w:lvlText w:val="%8."/>
      <w:lvlJc w:val="left"/>
      <w:pPr>
        <w:ind w:left="5422" w:hanging="360"/>
      </w:pPr>
    </w:lvl>
    <w:lvl w:ilvl="8" w:tplc="0416001B" w:tentative="1">
      <w:start w:val="1"/>
      <w:numFmt w:val="lowerRoman"/>
      <w:lvlText w:val="%9."/>
      <w:lvlJc w:val="right"/>
      <w:pPr>
        <w:ind w:left="6142" w:hanging="180"/>
      </w:pPr>
    </w:lvl>
  </w:abstractNum>
  <w:abstractNum w:abstractNumId="8" w15:restartNumberingAfterBreak="0">
    <w:nsid w:val="425A428A"/>
    <w:multiLevelType w:val="multilevel"/>
    <w:tmpl w:val="31B8E1FE"/>
    <w:lvl w:ilvl="0">
      <w:start w:val="1"/>
      <w:numFmt w:val="decimal"/>
      <w:pStyle w:val="Ttulo1"/>
      <w:lvlText w:val="%1."/>
      <w:lvlJc w:val="left"/>
      <w:pPr>
        <w:ind w:left="2062" w:hanging="360"/>
      </w:pPr>
      <w:rPr>
        <w:rFonts w:ascii="Calibri Light" w:hAnsi="Calibri Light" w:cs="Calibri Light" w:hint="default"/>
        <w:b/>
      </w:rPr>
    </w:lvl>
    <w:lvl w:ilvl="1">
      <w:start w:val="1"/>
      <w:numFmt w:val="decimal"/>
      <w:lvlText w:val="%1.%2."/>
      <w:lvlJc w:val="left"/>
      <w:pPr>
        <w:ind w:left="1000" w:hanging="432"/>
      </w:pPr>
      <w:rPr>
        <w:rFonts w:ascii="Calibri Light" w:hAnsi="Calibri Light" w:cs="Calibri Light" w:hint="default"/>
        <w:b/>
        <w:sz w:val="22"/>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2AA2B76"/>
    <w:multiLevelType w:val="hybridMultilevel"/>
    <w:tmpl w:val="6414DA1C"/>
    <w:lvl w:ilvl="0" w:tplc="FFB469E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5CF51FF"/>
    <w:multiLevelType w:val="hybridMultilevel"/>
    <w:tmpl w:val="0F441A52"/>
    <w:lvl w:ilvl="0" w:tplc="EB9425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352D26"/>
    <w:multiLevelType w:val="hybridMultilevel"/>
    <w:tmpl w:val="844A93E2"/>
    <w:lvl w:ilvl="0" w:tplc="04160001">
      <w:start w:val="1"/>
      <w:numFmt w:val="bullet"/>
      <w:lvlText w:val=""/>
      <w:lvlJc w:val="left"/>
      <w:pPr>
        <w:ind w:left="1134" w:hanging="360"/>
      </w:pPr>
      <w:rPr>
        <w:rFonts w:ascii="Symbol" w:hAnsi="Symbol" w:hint="default"/>
      </w:rPr>
    </w:lvl>
    <w:lvl w:ilvl="1" w:tplc="04160003" w:tentative="1">
      <w:start w:val="1"/>
      <w:numFmt w:val="bullet"/>
      <w:lvlText w:val="o"/>
      <w:lvlJc w:val="left"/>
      <w:pPr>
        <w:ind w:left="1854" w:hanging="360"/>
      </w:pPr>
      <w:rPr>
        <w:rFonts w:ascii="Courier New" w:hAnsi="Courier New" w:cs="Courier New" w:hint="default"/>
      </w:rPr>
    </w:lvl>
    <w:lvl w:ilvl="2" w:tplc="04160005" w:tentative="1">
      <w:start w:val="1"/>
      <w:numFmt w:val="bullet"/>
      <w:lvlText w:val=""/>
      <w:lvlJc w:val="left"/>
      <w:pPr>
        <w:ind w:left="2574" w:hanging="360"/>
      </w:pPr>
      <w:rPr>
        <w:rFonts w:ascii="Wingdings" w:hAnsi="Wingdings" w:hint="default"/>
      </w:rPr>
    </w:lvl>
    <w:lvl w:ilvl="3" w:tplc="04160001" w:tentative="1">
      <w:start w:val="1"/>
      <w:numFmt w:val="bullet"/>
      <w:lvlText w:val=""/>
      <w:lvlJc w:val="left"/>
      <w:pPr>
        <w:ind w:left="3294" w:hanging="360"/>
      </w:pPr>
      <w:rPr>
        <w:rFonts w:ascii="Symbol" w:hAnsi="Symbol" w:hint="default"/>
      </w:rPr>
    </w:lvl>
    <w:lvl w:ilvl="4" w:tplc="04160003" w:tentative="1">
      <w:start w:val="1"/>
      <w:numFmt w:val="bullet"/>
      <w:lvlText w:val="o"/>
      <w:lvlJc w:val="left"/>
      <w:pPr>
        <w:ind w:left="4014" w:hanging="360"/>
      </w:pPr>
      <w:rPr>
        <w:rFonts w:ascii="Courier New" w:hAnsi="Courier New" w:cs="Courier New" w:hint="default"/>
      </w:rPr>
    </w:lvl>
    <w:lvl w:ilvl="5" w:tplc="04160005" w:tentative="1">
      <w:start w:val="1"/>
      <w:numFmt w:val="bullet"/>
      <w:lvlText w:val=""/>
      <w:lvlJc w:val="left"/>
      <w:pPr>
        <w:ind w:left="4734" w:hanging="360"/>
      </w:pPr>
      <w:rPr>
        <w:rFonts w:ascii="Wingdings" w:hAnsi="Wingdings" w:hint="default"/>
      </w:rPr>
    </w:lvl>
    <w:lvl w:ilvl="6" w:tplc="04160001" w:tentative="1">
      <w:start w:val="1"/>
      <w:numFmt w:val="bullet"/>
      <w:lvlText w:val=""/>
      <w:lvlJc w:val="left"/>
      <w:pPr>
        <w:ind w:left="5454" w:hanging="360"/>
      </w:pPr>
      <w:rPr>
        <w:rFonts w:ascii="Symbol" w:hAnsi="Symbol" w:hint="default"/>
      </w:rPr>
    </w:lvl>
    <w:lvl w:ilvl="7" w:tplc="04160003" w:tentative="1">
      <w:start w:val="1"/>
      <w:numFmt w:val="bullet"/>
      <w:lvlText w:val="o"/>
      <w:lvlJc w:val="left"/>
      <w:pPr>
        <w:ind w:left="6174" w:hanging="360"/>
      </w:pPr>
      <w:rPr>
        <w:rFonts w:ascii="Courier New" w:hAnsi="Courier New" w:cs="Courier New" w:hint="default"/>
      </w:rPr>
    </w:lvl>
    <w:lvl w:ilvl="8" w:tplc="04160005" w:tentative="1">
      <w:start w:val="1"/>
      <w:numFmt w:val="bullet"/>
      <w:lvlText w:val=""/>
      <w:lvlJc w:val="left"/>
      <w:pPr>
        <w:ind w:left="6894" w:hanging="360"/>
      </w:pPr>
      <w:rPr>
        <w:rFonts w:ascii="Wingdings" w:hAnsi="Wingdings" w:hint="default"/>
      </w:rPr>
    </w:lvl>
  </w:abstractNum>
  <w:abstractNum w:abstractNumId="12" w15:restartNumberingAfterBreak="0">
    <w:nsid w:val="6BFE4633"/>
    <w:multiLevelType w:val="hybridMultilevel"/>
    <w:tmpl w:val="C4627C4C"/>
    <w:lvl w:ilvl="0" w:tplc="86DC4356">
      <w:start w:val="1"/>
      <w:numFmt w:val="bullet"/>
      <w:pStyle w:val="Opsommingsteken1"/>
      <w:lvlText w:val="•"/>
      <w:lvlJc w:val="left"/>
      <w:pPr>
        <w:tabs>
          <w:tab w:val="num" w:pos="1060"/>
        </w:tabs>
        <w:ind w:left="1060" w:hanging="646"/>
      </w:pPr>
      <w:rPr>
        <w:rFonts w:ascii="Tahoma" w:hAnsi="Tahoma"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A02E64"/>
    <w:multiLevelType w:val="hybridMultilevel"/>
    <w:tmpl w:val="2DC66B16"/>
    <w:lvl w:ilvl="0" w:tplc="39CEEE00">
      <w:start w:val="1"/>
      <w:numFmt w:val="lowerLetter"/>
      <w:lvlText w:val="(%1)"/>
      <w:lvlJc w:val="left"/>
      <w:pPr>
        <w:ind w:left="1080" w:hanging="360"/>
      </w:pPr>
      <w:rPr>
        <w:rFonts w:ascii="Calibri Light" w:hAnsi="Calibri Light" w:cs="Tahoma"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870846635">
    <w:abstractNumId w:val="8"/>
  </w:num>
  <w:num w:numId="2" w16cid:durableId="1904364744">
    <w:abstractNumId w:val="4"/>
  </w:num>
  <w:num w:numId="3" w16cid:durableId="14652683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8807002">
    <w:abstractNumId w:val="1"/>
  </w:num>
  <w:num w:numId="5" w16cid:durableId="526022304">
    <w:abstractNumId w:val="3"/>
  </w:num>
  <w:num w:numId="6" w16cid:durableId="857088438">
    <w:abstractNumId w:val="7"/>
  </w:num>
  <w:num w:numId="7" w16cid:durableId="673265088">
    <w:abstractNumId w:val="5"/>
  </w:num>
  <w:num w:numId="8" w16cid:durableId="1099789402">
    <w:abstractNumId w:val="6"/>
  </w:num>
  <w:num w:numId="9" w16cid:durableId="796265624">
    <w:abstractNumId w:val="9"/>
  </w:num>
  <w:num w:numId="10" w16cid:durableId="1506239288">
    <w:abstractNumId w:val="0"/>
  </w:num>
  <w:num w:numId="11" w16cid:durableId="1409186933">
    <w:abstractNumId w:val="10"/>
  </w:num>
  <w:num w:numId="12" w16cid:durableId="983393366">
    <w:abstractNumId w:val="13"/>
  </w:num>
  <w:num w:numId="13" w16cid:durableId="2088722591">
    <w:abstractNumId w:val="2"/>
  </w:num>
  <w:num w:numId="14" w16cid:durableId="1831407090">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1830261">
    <w:abstractNumId w:val="8"/>
  </w:num>
  <w:num w:numId="16" w16cid:durableId="1268974355">
    <w:abstractNumId w:val="12"/>
  </w:num>
  <w:num w:numId="17" w16cid:durableId="484932514">
    <w:abstractNumId w:val="11"/>
  </w:num>
  <w:num w:numId="18" w16cid:durableId="1711956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F9A"/>
    <w:rsid w:val="00003FFB"/>
    <w:rsid w:val="00132EDD"/>
    <w:rsid w:val="00143BD4"/>
    <w:rsid w:val="00152B8F"/>
    <w:rsid w:val="001A42DF"/>
    <w:rsid w:val="001D25AF"/>
    <w:rsid w:val="001F6EF1"/>
    <w:rsid w:val="0022709A"/>
    <w:rsid w:val="00276864"/>
    <w:rsid w:val="0028102B"/>
    <w:rsid w:val="002B3C99"/>
    <w:rsid w:val="00330DB9"/>
    <w:rsid w:val="00354F9A"/>
    <w:rsid w:val="00394812"/>
    <w:rsid w:val="003D75CA"/>
    <w:rsid w:val="003F4F6F"/>
    <w:rsid w:val="00410020"/>
    <w:rsid w:val="00426FE0"/>
    <w:rsid w:val="004B2B08"/>
    <w:rsid w:val="004C0AA0"/>
    <w:rsid w:val="00524284"/>
    <w:rsid w:val="00525A2C"/>
    <w:rsid w:val="0053097C"/>
    <w:rsid w:val="00544DD9"/>
    <w:rsid w:val="00616816"/>
    <w:rsid w:val="006807F6"/>
    <w:rsid w:val="00713C6A"/>
    <w:rsid w:val="00755ED1"/>
    <w:rsid w:val="007C4FB8"/>
    <w:rsid w:val="00827AE2"/>
    <w:rsid w:val="00862BC5"/>
    <w:rsid w:val="008E3447"/>
    <w:rsid w:val="00983AF1"/>
    <w:rsid w:val="00A15193"/>
    <w:rsid w:val="00AC3278"/>
    <w:rsid w:val="00AD65EF"/>
    <w:rsid w:val="00BA074B"/>
    <w:rsid w:val="00BC6D95"/>
    <w:rsid w:val="00C00406"/>
    <w:rsid w:val="00C175F5"/>
    <w:rsid w:val="00C523FD"/>
    <w:rsid w:val="00CA23C0"/>
    <w:rsid w:val="00D24ADA"/>
    <w:rsid w:val="00D5047C"/>
    <w:rsid w:val="00DF5C4C"/>
    <w:rsid w:val="00E165A9"/>
    <w:rsid w:val="00F235C1"/>
    <w:rsid w:val="00FA66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56EC"/>
  <w15:chartTrackingRefBased/>
  <w15:docId w15:val="{4DFD569F-25EE-440C-B70F-7033F166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argrafodaLista"/>
    <w:next w:val="Normal"/>
    <w:link w:val="Ttulo1Char"/>
    <w:qFormat/>
    <w:rsid w:val="00354F9A"/>
    <w:pPr>
      <w:numPr>
        <w:numId w:val="1"/>
      </w:numPr>
      <w:spacing w:after="160" w:line="259" w:lineRule="auto"/>
      <w:outlineLvl w:val="0"/>
    </w:pPr>
    <w:rPr>
      <w:rFonts w:cs="Tahoma"/>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54F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4F9A"/>
  </w:style>
  <w:style w:type="paragraph" w:styleId="Rodap">
    <w:name w:val="footer"/>
    <w:basedOn w:val="Normal"/>
    <w:link w:val="RodapChar"/>
    <w:unhideWhenUsed/>
    <w:rsid w:val="00354F9A"/>
    <w:pPr>
      <w:tabs>
        <w:tab w:val="center" w:pos="4252"/>
        <w:tab w:val="right" w:pos="8504"/>
      </w:tabs>
      <w:spacing w:after="0" w:line="240" w:lineRule="auto"/>
    </w:pPr>
  </w:style>
  <w:style w:type="character" w:customStyle="1" w:styleId="RodapChar">
    <w:name w:val="Rodapé Char"/>
    <w:basedOn w:val="Fontepargpadro"/>
    <w:link w:val="Rodap"/>
    <w:rsid w:val="00354F9A"/>
  </w:style>
  <w:style w:type="character" w:customStyle="1" w:styleId="Ttulo1Char">
    <w:name w:val="Título 1 Char"/>
    <w:basedOn w:val="Fontepargpadro"/>
    <w:link w:val="Ttulo1"/>
    <w:rsid w:val="00354F9A"/>
    <w:rPr>
      <w:rFonts w:ascii="Tahoma" w:eastAsia="Times New Roman" w:hAnsi="Tahoma" w:cs="Tahoma"/>
      <w:b/>
      <w:lang w:val="en-GB" w:eastAsia="nl-NL"/>
    </w:rPr>
  </w:style>
  <w:style w:type="character" w:styleId="Hyperlink">
    <w:name w:val="Hyperlink"/>
    <w:basedOn w:val="Fontepargpadro"/>
    <w:uiPriority w:val="99"/>
    <w:rsid w:val="00354F9A"/>
    <w:rPr>
      <w:rFonts w:ascii="Tahoma" w:hAnsi="Tahoma"/>
      <w:color w:val="7594A9"/>
      <w:sz w:val="20"/>
      <w:u w:val="single"/>
    </w:rPr>
  </w:style>
  <w:style w:type="table" w:styleId="Tabelacomgrade">
    <w:name w:val="Table Grid"/>
    <w:basedOn w:val="Tabelanormal"/>
    <w:rsid w:val="00354F9A"/>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Text">
    <w:name w:val="L1 Text"/>
    <w:basedOn w:val="Normal"/>
    <w:link w:val="L1TextChar1"/>
    <w:rsid w:val="00354F9A"/>
    <w:pPr>
      <w:spacing w:after="180" w:line="360" w:lineRule="auto"/>
    </w:pPr>
    <w:rPr>
      <w:rFonts w:ascii="Arial" w:eastAsia="Times New Roman" w:hAnsi="Arial" w:cs="Times New Roman"/>
      <w:sz w:val="20"/>
      <w:szCs w:val="20"/>
      <w:lang w:val="en-GB" w:eastAsia="de-DE"/>
    </w:rPr>
  </w:style>
  <w:style w:type="character" w:customStyle="1" w:styleId="L1TextChar1">
    <w:name w:val="L1 Text Char1"/>
    <w:link w:val="L1Text"/>
    <w:rsid w:val="00354F9A"/>
    <w:rPr>
      <w:rFonts w:ascii="Arial" w:eastAsia="Times New Roman" w:hAnsi="Arial" w:cs="Times New Roman"/>
      <w:sz w:val="20"/>
      <w:szCs w:val="20"/>
      <w:lang w:val="en-GB" w:eastAsia="de-DE"/>
    </w:rPr>
  </w:style>
  <w:style w:type="paragraph" w:styleId="PargrafodaLista">
    <w:name w:val="List Paragraph"/>
    <w:basedOn w:val="Normal"/>
    <w:uiPriority w:val="34"/>
    <w:qFormat/>
    <w:rsid w:val="00354F9A"/>
    <w:pPr>
      <w:spacing w:after="0" w:line="270" w:lineRule="exact"/>
      <w:ind w:left="720"/>
      <w:contextualSpacing/>
    </w:pPr>
    <w:rPr>
      <w:rFonts w:ascii="Tahoma" w:eastAsia="Times New Roman" w:hAnsi="Tahoma" w:cs="Times New Roman"/>
      <w:sz w:val="20"/>
      <w:szCs w:val="24"/>
      <w:lang w:val="en-GB" w:eastAsia="nl-NL"/>
    </w:rPr>
  </w:style>
  <w:style w:type="paragraph" w:styleId="Textodebalo">
    <w:name w:val="Balloon Text"/>
    <w:basedOn w:val="Normal"/>
    <w:link w:val="TextodebaloChar"/>
    <w:uiPriority w:val="99"/>
    <w:semiHidden/>
    <w:unhideWhenUsed/>
    <w:rsid w:val="003F4F6F"/>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3F4F6F"/>
    <w:rPr>
      <w:rFonts w:ascii="Times New Roman" w:hAnsi="Times New Roman" w:cs="Times New Roman"/>
      <w:sz w:val="18"/>
      <w:szCs w:val="18"/>
    </w:rPr>
  </w:style>
  <w:style w:type="paragraph" w:styleId="Corpodetexto">
    <w:name w:val="Body Text"/>
    <w:basedOn w:val="Normal"/>
    <w:link w:val="CorpodetextoChar"/>
    <w:rsid w:val="00544DD9"/>
    <w:pPr>
      <w:spacing w:after="0" w:line="240" w:lineRule="auto"/>
      <w:jc w:val="both"/>
    </w:pPr>
    <w:rPr>
      <w:rFonts w:ascii="GarmdITC BkCn BT" w:eastAsia="Times New Roman" w:hAnsi="GarmdITC BkCn BT" w:cs="Times New Roman"/>
      <w:sz w:val="32"/>
      <w:szCs w:val="20"/>
      <w:lang w:eastAsia="pt-BR"/>
    </w:rPr>
  </w:style>
  <w:style w:type="character" w:customStyle="1" w:styleId="CorpodetextoChar">
    <w:name w:val="Corpo de texto Char"/>
    <w:basedOn w:val="Fontepargpadro"/>
    <w:link w:val="Corpodetexto"/>
    <w:rsid w:val="00544DD9"/>
    <w:rPr>
      <w:rFonts w:ascii="GarmdITC BkCn BT" w:eastAsia="Times New Roman" w:hAnsi="GarmdITC BkCn BT" w:cs="Times New Roman"/>
      <w:sz w:val="32"/>
      <w:szCs w:val="20"/>
      <w:lang w:eastAsia="pt-BR"/>
    </w:rPr>
  </w:style>
  <w:style w:type="paragraph" w:customStyle="1" w:styleId="Opsommingsteken1">
    <w:name w:val="Opsommingsteken1"/>
    <w:basedOn w:val="Normal"/>
    <w:rsid w:val="004C0AA0"/>
    <w:pPr>
      <w:numPr>
        <w:numId w:val="16"/>
      </w:numPr>
      <w:tabs>
        <w:tab w:val="clear" w:pos="1060"/>
        <w:tab w:val="num" w:pos="360"/>
      </w:tabs>
      <w:spacing w:after="0" w:line="270" w:lineRule="exact"/>
      <w:ind w:left="414" w:firstLine="0"/>
    </w:pPr>
    <w:rPr>
      <w:rFonts w:ascii="Tahoma" w:eastAsia="Times New Roman" w:hAnsi="Tahoma"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66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almeida@institutototum.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5343</Words>
  <Characters>28854</Characters>
  <Application>Microsoft Office Word</Application>
  <DocSecurity>4</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Almeida</dc:creator>
  <cp:keywords/>
  <dc:description/>
  <cp:lastModifiedBy>Raissa Cristal Bueno</cp:lastModifiedBy>
  <cp:revision>2</cp:revision>
  <cp:lastPrinted>2024-01-30T18:07:00Z</cp:lastPrinted>
  <dcterms:created xsi:type="dcterms:W3CDTF">2025-06-09T18:51:00Z</dcterms:created>
  <dcterms:modified xsi:type="dcterms:W3CDTF">2025-06-09T18:51:00Z</dcterms:modified>
</cp:coreProperties>
</file>