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34B707" w14:textId="77777777" w:rsidR="00FA66B9" w:rsidRPr="006807F6" w:rsidRDefault="00FA66B9"/>
    <w:tbl>
      <w:tblPr>
        <w:tblStyle w:val="Tabelacomgrade"/>
        <w:tblW w:w="9498" w:type="dxa"/>
        <w:tblInd w:w="-851" w:type="dxa"/>
        <w:tblLook w:val="04A0" w:firstRow="1" w:lastRow="0" w:firstColumn="1" w:lastColumn="0" w:noHBand="0" w:noVBand="1"/>
      </w:tblPr>
      <w:tblGrid>
        <w:gridCol w:w="9498"/>
      </w:tblGrid>
      <w:tr w:rsidR="00354F9A" w:rsidRPr="006807F6" w14:paraId="2B37B0BD" w14:textId="77777777" w:rsidTr="00BB1610">
        <w:tc>
          <w:tcPr>
            <w:tcW w:w="9498" w:type="dxa"/>
            <w:tcBorders>
              <w:top w:val="nil"/>
              <w:left w:val="nil"/>
              <w:bottom w:val="nil"/>
              <w:right w:val="nil"/>
            </w:tcBorders>
          </w:tcPr>
          <w:p w14:paraId="0A5E3853" w14:textId="77777777" w:rsidR="00354F9A" w:rsidRPr="006807F6" w:rsidRDefault="00354F9A" w:rsidP="00BB1610">
            <w:pPr>
              <w:pStyle w:val="PargrafodaLista"/>
              <w:numPr>
                <w:ilvl w:val="0"/>
                <w:numId w:val="4"/>
              </w:numPr>
              <w:tabs>
                <w:tab w:val="left" w:pos="573"/>
              </w:tabs>
              <w:spacing w:line="240" w:lineRule="auto"/>
              <w:ind w:left="573" w:hanging="573"/>
              <w:rPr>
                <w:rFonts w:asciiTheme="majorHAnsi" w:hAnsiTheme="majorHAnsi" w:cstheme="majorHAnsi"/>
                <w:b/>
                <w:sz w:val="22"/>
                <w:szCs w:val="22"/>
                <w:lang w:val="pt-BR"/>
              </w:rPr>
            </w:pPr>
            <w:bookmarkStart w:id="0" w:name="_Hlk28935650"/>
            <w:r w:rsidRPr="006807F6">
              <w:rPr>
                <w:rFonts w:asciiTheme="majorHAnsi" w:hAnsiTheme="majorHAnsi" w:cstheme="majorHAnsi"/>
                <w:b/>
                <w:sz w:val="22"/>
                <w:szCs w:val="22"/>
                <w:lang w:val="pt-BR"/>
              </w:rPr>
              <w:t xml:space="preserve">Preâmbulo  </w:t>
            </w:r>
          </w:p>
          <w:p w14:paraId="5BA38525" w14:textId="77777777" w:rsidR="00354F9A" w:rsidRPr="006807F6" w:rsidRDefault="00354F9A" w:rsidP="00BB1610">
            <w:pPr>
              <w:tabs>
                <w:tab w:val="left" w:pos="573"/>
              </w:tabs>
              <w:rPr>
                <w:rFonts w:asciiTheme="majorHAnsi" w:hAnsiTheme="majorHAnsi" w:cstheme="majorHAnsi"/>
                <w:b/>
                <w:sz w:val="22"/>
                <w:szCs w:val="22"/>
                <w:lang w:val="pt-BR"/>
              </w:rPr>
            </w:pPr>
          </w:p>
        </w:tc>
      </w:tr>
      <w:tr w:rsidR="00354F9A" w:rsidRPr="006807F6" w14:paraId="15A8D653" w14:textId="77777777" w:rsidTr="00BB1610">
        <w:tc>
          <w:tcPr>
            <w:tcW w:w="9498" w:type="dxa"/>
            <w:tcBorders>
              <w:top w:val="nil"/>
              <w:left w:val="nil"/>
              <w:bottom w:val="nil"/>
              <w:right w:val="nil"/>
            </w:tcBorders>
          </w:tcPr>
          <w:p w14:paraId="12840367" w14:textId="77777777" w:rsidR="00354F9A" w:rsidRPr="006807F6" w:rsidRDefault="00354F9A" w:rsidP="00BB1610">
            <w:pPr>
              <w:pStyle w:val="PargrafodaLista"/>
              <w:numPr>
                <w:ilvl w:val="1"/>
                <w:numId w:val="3"/>
              </w:numPr>
              <w:tabs>
                <w:tab w:val="left" w:pos="2127"/>
              </w:tabs>
              <w:spacing w:line="240" w:lineRule="auto"/>
              <w:ind w:left="573" w:hanging="573"/>
              <w:jc w:val="both"/>
              <w:rPr>
                <w:rFonts w:asciiTheme="majorHAnsi" w:hAnsiTheme="majorHAnsi" w:cstheme="majorHAnsi"/>
                <w:b/>
                <w:sz w:val="22"/>
                <w:szCs w:val="22"/>
                <w:lang w:val="pt-BR"/>
              </w:rPr>
            </w:pPr>
            <w:r w:rsidRPr="006807F6">
              <w:rPr>
                <w:rFonts w:asciiTheme="majorHAnsi" w:hAnsiTheme="majorHAnsi" w:cstheme="majorHAnsi"/>
                <w:b/>
                <w:sz w:val="22"/>
                <w:szCs w:val="22"/>
                <w:lang w:val="pt-BR"/>
              </w:rPr>
              <w:t xml:space="preserve">Língua oficial  </w:t>
            </w:r>
          </w:p>
          <w:p w14:paraId="6D83377E" w14:textId="7F88520D" w:rsidR="00354F9A" w:rsidRPr="006807F6" w:rsidRDefault="00354F9A" w:rsidP="00BB1610">
            <w:pPr>
              <w:pStyle w:val="PargrafodaLista"/>
              <w:tabs>
                <w:tab w:val="left" w:pos="2127"/>
              </w:tabs>
              <w:spacing w:line="240" w:lineRule="auto"/>
              <w:ind w:left="573"/>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A língua oficial deste contrato </w:t>
            </w:r>
            <w:r w:rsidR="002B3C99" w:rsidRPr="006807F6">
              <w:rPr>
                <w:rFonts w:asciiTheme="majorHAnsi" w:hAnsiTheme="majorHAnsi" w:cstheme="majorHAnsi"/>
                <w:sz w:val="22"/>
                <w:szCs w:val="22"/>
                <w:lang w:val="pt-BR"/>
              </w:rPr>
              <w:t xml:space="preserve">é </w:t>
            </w:r>
            <w:proofErr w:type="gramStart"/>
            <w:r w:rsidR="002B3C99" w:rsidRPr="006807F6">
              <w:rPr>
                <w:rFonts w:asciiTheme="majorHAnsi" w:hAnsiTheme="majorHAnsi" w:cstheme="majorHAnsi"/>
                <w:sz w:val="22"/>
                <w:szCs w:val="22"/>
                <w:lang w:val="pt-BR"/>
              </w:rPr>
              <w:t>português</w:t>
            </w:r>
            <w:proofErr w:type="gramEnd"/>
            <w:r w:rsidRPr="006807F6">
              <w:rPr>
                <w:rFonts w:asciiTheme="majorHAnsi" w:hAnsiTheme="majorHAnsi" w:cstheme="majorHAnsi"/>
                <w:sz w:val="22"/>
                <w:szCs w:val="22"/>
                <w:lang w:val="pt-BR"/>
              </w:rPr>
              <w:t xml:space="preserve">. </w:t>
            </w:r>
          </w:p>
          <w:p w14:paraId="5DF4DC00" w14:textId="77777777" w:rsidR="00354F9A" w:rsidRPr="006807F6" w:rsidRDefault="00354F9A" w:rsidP="00BB1610">
            <w:pPr>
              <w:pStyle w:val="PargrafodaLista"/>
              <w:tabs>
                <w:tab w:val="left" w:pos="2127"/>
              </w:tabs>
              <w:spacing w:line="240" w:lineRule="auto"/>
              <w:ind w:left="573"/>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 </w:t>
            </w:r>
          </w:p>
        </w:tc>
      </w:tr>
      <w:tr w:rsidR="00354F9A" w:rsidRPr="006807F6" w14:paraId="38F7CAF9" w14:textId="77777777" w:rsidTr="00BB1610">
        <w:trPr>
          <w:trHeight w:val="10213"/>
        </w:trPr>
        <w:tc>
          <w:tcPr>
            <w:tcW w:w="9498" w:type="dxa"/>
            <w:tcBorders>
              <w:top w:val="nil"/>
              <w:left w:val="nil"/>
              <w:bottom w:val="nil"/>
              <w:right w:val="nil"/>
            </w:tcBorders>
          </w:tcPr>
          <w:p w14:paraId="0932FE54" w14:textId="77777777" w:rsidR="00354F9A" w:rsidRPr="006807F6" w:rsidRDefault="00354F9A" w:rsidP="00BB1610">
            <w:pPr>
              <w:pStyle w:val="PargrafodaLista"/>
              <w:numPr>
                <w:ilvl w:val="1"/>
                <w:numId w:val="1"/>
              </w:numPr>
              <w:tabs>
                <w:tab w:val="left" w:pos="2127"/>
              </w:tabs>
              <w:spacing w:line="240" w:lineRule="auto"/>
              <w:ind w:left="589" w:hanging="567"/>
              <w:jc w:val="both"/>
              <w:rPr>
                <w:rFonts w:asciiTheme="majorHAnsi" w:hAnsiTheme="majorHAnsi" w:cstheme="majorHAnsi"/>
                <w:b/>
                <w:sz w:val="22"/>
                <w:szCs w:val="22"/>
                <w:lang w:val="pt-BR"/>
              </w:rPr>
            </w:pPr>
            <w:r w:rsidRPr="006807F6">
              <w:rPr>
                <w:rFonts w:asciiTheme="majorHAnsi" w:hAnsiTheme="majorHAnsi" w:cstheme="majorHAnsi"/>
                <w:b/>
                <w:sz w:val="22"/>
                <w:szCs w:val="22"/>
                <w:lang w:val="pt-BR"/>
              </w:rPr>
              <w:t xml:space="preserve">Partes envolvidas </w:t>
            </w:r>
          </w:p>
          <w:p w14:paraId="04539DA2" w14:textId="77777777" w:rsidR="00354F9A" w:rsidRPr="006807F6" w:rsidRDefault="00354F9A" w:rsidP="00BB1610">
            <w:pPr>
              <w:pStyle w:val="PargrafodaLista"/>
              <w:numPr>
                <w:ilvl w:val="0"/>
                <w:numId w:val="2"/>
              </w:numPr>
              <w:tabs>
                <w:tab w:val="left" w:pos="873"/>
              </w:tabs>
              <w:spacing w:line="240" w:lineRule="auto"/>
              <w:ind w:left="589" w:firstLine="0"/>
              <w:jc w:val="both"/>
              <w:rPr>
                <w:rFonts w:asciiTheme="majorHAnsi" w:hAnsiTheme="majorHAnsi" w:cstheme="majorHAnsi"/>
                <w:b/>
                <w:sz w:val="22"/>
                <w:szCs w:val="22"/>
                <w:lang w:val="pt-BR"/>
              </w:rPr>
            </w:pPr>
            <w:r w:rsidRPr="006807F6">
              <w:rPr>
                <w:rFonts w:asciiTheme="majorHAnsi" w:hAnsiTheme="majorHAnsi" w:cstheme="majorHAnsi"/>
                <w:b/>
                <w:sz w:val="22"/>
                <w:szCs w:val="22"/>
                <w:lang w:val="pt-BR"/>
              </w:rPr>
              <w:t xml:space="preserve">Registrante  </w:t>
            </w:r>
          </w:p>
          <w:p w14:paraId="16D2FD69" w14:textId="77777777" w:rsidR="00354F9A" w:rsidRPr="006807F6"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Razão Social: </w:t>
            </w:r>
            <w:r w:rsidRPr="006807F6">
              <w:rPr>
                <w:rFonts w:asciiTheme="majorHAnsi" w:hAnsiTheme="majorHAnsi" w:cstheme="majorHAnsi"/>
                <w:sz w:val="22"/>
                <w:szCs w:val="22"/>
                <w:lang w:val="pt-BR"/>
              </w:rPr>
              <w:tab/>
            </w:r>
            <w:r w:rsidRPr="006807F6">
              <w:rPr>
                <w:rFonts w:asciiTheme="majorHAnsi" w:hAnsiTheme="majorHAnsi" w:cstheme="majorHAnsi"/>
              </w:rPr>
              <w:fldChar w:fldCharType="begin">
                <w:ffData>
                  <w:name w:val="Texto1"/>
                  <w:enabled/>
                  <w:calcOnExit w:val="0"/>
                  <w:textInput/>
                </w:ffData>
              </w:fldChar>
            </w:r>
            <w:bookmarkStart w:id="1" w:name="Texto1"/>
            <w:r w:rsidRPr="006807F6">
              <w:rPr>
                <w:rFonts w:asciiTheme="majorHAnsi" w:hAnsiTheme="majorHAnsi" w:cstheme="majorHAnsi"/>
                <w:sz w:val="22"/>
                <w:szCs w:val="22"/>
                <w:lang w:val="pt-BR"/>
              </w:rPr>
              <w:instrText xml:space="preserve"> FORMTEXT </w:instrText>
            </w:r>
            <w:r w:rsidRPr="006807F6">
              <w:rPr>
                <w:rFonts w:asciiTheme="majorHAnsi" w:hAnsiTheme="majorHAnsi" w:cstheme="majorHAnsi"/>
              </w:rPr>
            </w:r>
            <w:r w:rsidRPr="006807F6">
              <w:rPr>
                <w:rFonts w:asciiTheme="majorHAnsi" w:hAnsiTheme="majorHAnsi" w:cstheme="majorHAnsi"/>
              </w:rPr>
              <w:fldChar w:fldCharType="separate"/>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rPr>
              <w:fldChar w:fldCharType="end"/>
            </w:r>
            <w:bookmarkEnd w:id="1"/>
          </w:p>
          <w:p w14:paraId="37506968" w14:textId="77777777" w:rsidR="00354F9A" w:rsidRPr="006807F6"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Representado por: </w:t>
            </w:r>
            <w:r w:rsidRPr="006807F6">
              <w:rPr>
                <w:rFonts w:asciiTheme="majorHAnsi" w:hAnsiTheme="majorHAnsi" w:cstheme="majorHAnsi"/>
                <w:sz w:val="22"/>
                <w:szCs w:val="22"/>
                <w:lang w:val="pt-BR"/>
              </w:rPr>
              <w:tab/>
            </w:r>
            <w:r w:rsidRPr="006807F6">
              <w:rPr>
                <w:rFonts w:asciiTheme="majorHAnsi" w:hAnsiTheme="majorHAnsi" w:cstheme="majorHAnsi"/>
              </w:rPr>
              <w:fldChar w:fldCharType="begin">
                <w:ffData>
                  <w:name w:val="Texto1"/>
                  <w:enabled/>
                  <w:calcOnExit w:val="0"/>
                  <w:textInput/>
                </w:ffData>
              </w:fldChar>
            </w:r>
            <w:r w:rsidRPr="006807F6">
              <w:rPr>
                <w:rFonts w:asciiTheme="majorHAnsi" w:hAnsiTheme="majorHAnsi" w:cstheme="majorHAnsi"/>
                <w:sz w:val="22"/>
                <w:szCs w:val="22"/>
                <w:lang w:val="pt-BR"/>
              </w:rPr>
              <w:instrText xml:space="preserve"> FORMTEXT </w:instrText>
            </w:r>
            <w:r w:rsidRPr="006807F6">
              <w:rPr>
                <w:rFonts w:asciiTheme="majorHAnsi" w:hAnsiTheme="majorHAnsi" w:cstheme="majorHAnsi"/>
              </w:rPr>
            </w:r>
            <w:r w:rsidRPr="006807F6">
              <w:rPr>
                <w:rFonts w:asciiTheme="majorHAnsi" w:hAnsiTheme="majorHAnsi" w:cstheme="majorHAnsi"/>
              </w:rPr>
              <w:fldChar w:fldCharType="separate"/>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rPr>
              <w:fldChar w:fldCharType="end"/>
            </w:r>
          </w:p>
          <w:p w14:paraId="22E88077" w14:textId="77777777" w:rsidR="00354F9A" w:rsidRPr="006807F6"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Endereço: </w:t>
            </w:r>
            <w:r w:rsidRPr="006807F6">
              <w:rPr>
                <w:rFonts w:asciiTheme="majorHAnsi" w:hAnsiTheme="majorHAnsi" w:cstheme="majorHAnsi"/>
                <w:sz w:val="22"/>
                <w:szCs w:val="22"/>
                <w:lang w:val="pt-BR"/>
              </w:rPr>
              <w:tab/>
            </w:r>
            <w:r w:rsidRPr="006807F6">
              <w:rPr>
                <w:rFonts w:asciiTheme="majorHAnsi" w:hAnsiTheme="majorHAnsi" w:cstheme="majorHAnsi"/>
              </w:rPr>
              <w:fldChar w:fldCharType="begin">
                <w:ffData>
                  <w:name w:val="Texto1"/>
                  <w:enabled/>
                  <w:calcOnExit w:val="0"/>
                  <w:textInput/>
                </w:ffData>
              </w:fldChar>
            </w:r>
            <w:r w:rsidRPr="006807F6">
              <w:rPr>
                <w:rFonts w:asciiTheme="majorHAnsi" w:hAnsiTheme="majorHAnsi" w:cstheme="majorHAnsi"/>
                <w:sz w:val="22"/>
                <w:szCs w:val="22"/>
                <w:lang w:val="pt-BR"/>
              </w:rPr>
              <w:instrText xml:space="preserve"> FORMTEXT </w:instrText>
            </w:r>
            <w:r w:rsidRPr="006807F6">
              <w:rPr>
                <w:rFonts w:asciiTheme="majorHAnsi" w:hAnsiTheme="majorHAnsi" w:cstheme="majorHAnsi"/>
              </w:rPr>
            </w:r>
            <w:r w:rsidRPr="006807F6">
              <w:rPr>
                <w:rFonts w:asciiTheme="majorHAnsi" w:hAnsiTheme="majorHAnsi" w:cstheme="majorHAnsi"/>
              </w:rPr>
              <w:fldChar w:fldCharType="separate"/>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rPr>
              <w:fldChar w:fldCharType="end"/>
            </w:r>
          </w:p>
          <w:p w14:paraId="4C952C39" w14:textId="77777777" w:rsidR="00354F9A" w:rsidRPr="006807F6"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Bairro: </w:t>
            </w:r>
            <w:r w:rsidRPr="006807F6">
              <w:rPr>
                <w:rFonts w:asciiTheme="majorHAnsi" w:hAnsiTheme="majorHAnsi" w:cstheme="majorHAnsi"/>
                <w:sz w:val="22"/>
                <w:szCs w:val="22"/>
                <w:lang w:val="pt-BR"/>
              </w:rPr>
              <w:tab/>
            </w:r>
            <w:r w:rsidRPr="006807F6">
              <w:rPr>
                <w:rFonts w:asciiTheme="majorHAnsi" w:hAnsiTheme="majorHAnsi" w:cstheme="majorHAnsi"/>
              </w:rPr>
              <w:fldChar w:fldCharType="begin">
                <w:ffData>
                  <w:name w:val="Texto1"/>
                  <w:enabled/>
                  <w:calcOnExit w:val="0"/>
                  <w:textInput/>
                </w:ffData>
              </w:fldChar>
            </w:r>
            <w:r w:rsidRPr="006807F6">
              <w:rPr>
                <w:rFonts w:asciiTheme="majorHAnsi" w:hAnsiTheme="majorHAnsi" w:cstheme="majorHAnsi"/>
                <w:sz w:val="22"/>
                <w:szCs w:val="22"/>
                <w:lang w:val="pt-BR"/>
              </w:rPr>
              <w:instrText xml:space="preserve"> FORMTEXT </w:instrText>
            </w:r>
            <w:r w:rsidRPr="006807F6">
              <w:rPr>
                <w:rFonts w:asciiTheme="majorHAnsi" w:hAnsiTheme="majorHAnsi" w:cstheme="majorHAnsi"/>
              </w:rPr>
            </w:r>
            <w:r w:rsidRPr="006807F6">
              <w:rPr>
                <w:rFonts w:asciiTheme="majorHAnsi" w:hAnsiTheme="majorHAnsi" w:cstheme="majorHAnsi"/>
              </w:rPr>
              <w:fldChar w:fldCharType="separate"/>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rPr>
              <w:fldChar w:fldCharType="end"/>
            </w:r>
          </w:p>
          <w:p w14:paraId="11CE5C21" w14:textId="77777777" w:rsidR="00354F9A" w:rsidRPr="006807F6"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Cidade / Estado: </w:t>
            </w:r>
            <w:r w:rsidRPr="006807F6">
              <w:rPr>
                <w:rFonts w:asciiTheme="majorHAnsi" w:hAnsiTheme="majorHAnsi" w:cstheme="majorHAnsi"/>
                <w:sz w:val="22"/>
                <w:szCs w:val="22"/>
                <w:lang w:val="pt-BR"/>
              </w:rPr>
              <w:tab/>
            </w:r>
            <w:r w:rsidRPr="006807F6">
              <w:rPr>
                <w:rFonts w:asciiTheme="majorHAnsi" w:hAnsiTheme="majorHAnsi" w:cstheme="majorHAnsi"/>
              </w:rPr>
              <w:fldChar w:fldCharType="begin">
                <w:ffData>
                  <w:name w:val="Texto1"/>
                  <w:enabled/>
                  <w:calcOnExit w:val="0"/>
                  <w:textInput/>
                </w:ffData>
              </w:fldChar>
            </w:r>
            <w:r w:rsidRPr="006807F6">
              <w:rPr>
                <w:rFonts w:asciiTheme="majorHAnsi" w:hAnsiTheme="majorHAnsi" w:cstheme="majorHAnsi"/>
                <w:sz w:val="22"/>
                <w:szCs w:val="22"/>
                <w:lang w:val="pt-BR"/>
              </w:rPr>
              <w:instrText xml:space="preserve"> FORMTEXT </w:instrText>
            </w:r>
            <w:r w:rsidRPr="006807F6">
              <w:rPr>
                <w:rFonts w:asciiTheme="majorHAnsi" w:hAnsiTheme="majorHAnsi" w:cstheme="majorHAnsi"/>
              </w:rPr>
            </w:r>
            <w:r w:rsidRPr="006807F6">
              <w:rPr>
                <w:rFonts w:asciiTheme="majorHAnsi" w:hAnsiTheme="majorHAnsi" w:cstheme="majorHAnsi"/>
              </w:rPr>
              <w:fldChar w:fldCharType="separate"/>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rPr>
              <w:fldChar w:fldCharType="end"/>
            </w:r>
          </w:p>
          <w:p w14:paraId="34B1142A" w14:textId="77777777" w:rsidR="00354F9A" w:rsidRPr="006807F6"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CEP: </w:t>
            </w:r>
            <w:r w:rsidRPr="006807F6">
              <w:rPr>
                <w:rFonts w:asciiTheme="majorHAnsi" w:hAnsiTheme="majorHAnsi" w:cstheme="majorHAnsi"/>
                <w:sz w:val="22"/>
                <w:szCs w:val="22"/>
                <w:lang w:val="pt-BR"/>
              </w:rPr>
              <w:tab/>
            </w:r>
            <w:r w:rsidRPr="006807F6">
              <w:rPr>
                <w:rFonts w:asciiTheme="majorHAnsi" w:hAnsiTheme="majorHAnsi" w:cstheme="majorHAnsi"/>
              </w:rPr>
              <w:fldChar w:fldCharType="begin">
                <w:ffData>
                  <w:name w:val="Texto1"/>
                  <w:enabled/>
                  <w:calcOnExit w:val="0"/>
                  <w:textInput/>
                </w:ffData>
              </w:fldChar>
            </w:r>
            <w:r w:rsidRPr="006807F6">
              <w:rPr>
                <w:rFonts w:asciiTheme="majorHAnsi" w:hAnsiTheme="majorHAnsi" w:cstheme="majorHAnsi"/>
                <w:sz w:val="22"/>
                <w:szCs w:val="22"/>
                <w:lang w:val="pt-BR"/>
              </w:rPr>
              <w:instrText xml:space="preserve"> FORMTEXT </w:instrText>
            </w:r>
            <w:r w:rsidRPr="006807F6">
              <w:rPr>
                <w:rFonts w:asciiTheme="majorHAnsi" w:hAnsiTheme="majorHAnsi" w:cstheme="majorHAnsi"/>
              </w:rPr>
            </w:r>
            <w:r w:rsidRPr="006807F6">
              <w:rPr>
                <w:rFonts w:asciiTheme="majorHAnsi" w:hAnsiTheme="majorHAnsi" w:cstheme="majorHAnsi"/>
              </w:rPr>
              <w:fldChar w:fldCharType="separate"/>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rPr>
              <w:fldChar w:fldCharType="end"/>
            </w:r>
          </w:p>
          <w:p w14:paraId="085F4F40" w14:textId="77777777" w:rsidR="00354F9A" w:rsidRPr="006807F6"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Telefone: </w:t>
            </w:r>
            <w:r w:rsidRPr="006807F6">
              <w:rPr>
                <w:rFonts w:asciiTheme="majorHAnsi" w:hAnsiTheme="majorHAnsi" w:cstheme="majorHAnsi"/>
                <w:sz w:val="22"/>
                <w:szCs w:val="22"/>
                <w:lang w:val="pt-BR"/>
              </w:rPr>
              <w:tab/>
            </w:r>
            <w:r w:rsidRPr="006807F6">
              <w:rPr>
                <w:rFonts w:asciiTheme="majorHAnsi" w:hAnsiTheme="majorHAnsi" w:cstheme="majorHAnsi"/>
              </w:rPr>
              <w:fldChar w:fldCharType="begin">
                <w:ffData>
                  <w:name w:val="Texto1"/>
                  <w:enabled/>
                  <w:calcOnExit w:val="0"/>
                  <w:textInput/>
                </w:ffData>
              </w:fldChar>
            </w:r>
            <w:r w:rsidRPr="006807F6">
              <w:rPr>
                <w:rFonts w:asciiTheme="majorHAnsi" w:hAnsiTheme="majorHAnsi" w:cstheme="majorHAnsi"/>
                <w:sz w:val="22"/>
                <w:szCs w:val="22"/>
                <w:lang w:val="pt-BR"/>
              </w:rPr>
              <w:instrText xml:space="preserve"> FORMTEXT </w:instrText>
            </w:r>
            <w:r w:rsidRPr="006807F6">
              <w:rPr>
                <w:rFonts w:asciiTheme="majorHAnsi" w:hAnsiTheme="majorHAnsi" w:cstheme="majorHAnsi"/>
              </w:rPr>
            </w:r>
            <w:r w:rsidRPr="006807F6">
              <w:rPr>
                <w:rFonts w:asciiTheme="majorHAnsi" w:hAnsiTheme="majorHAnsi" w:cstheme="majorHAnsi"/>
              </w:rPr>
              <w:fldChar w:fldCharType="separate"/>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rPr>
              <w:fldChar w:fldCharType="end"/>
            </w:r>
          </w:p>
          <w:p w14:paraId="4B70025F" w14:textId="77777777" w:rsidR="00354F9A" w:rsidRPr="006807F6"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CNPJ: </w:t>
            </w:r>
            <w:r w:rsidRPr="006807F6">
              <w:rPr>
                <w:rFonts w:asciiTheme="majorHAnsi" w:hAnsiTheme="majorHAnsi" w:cstheme="majorHAnsi"/>
                <w:sz w:val="22"/>
                <w:szCs w:val="22"/>
                <w:lang w:val="pt-BR"/>
              </w:rPr>
              <w:tab/>
            </w:r>
            <w:r w:rsidRPr="006807F6">
              <w:rPr>
                <w:rFonts w:asciiTheme="majorHAnsi" w:hAnsiTheme="majorHAnsi" w:cstheme="majorHAnsi"/>
              </w:rPr>
              <w:fldChar w:fldCharType="begin">
                <w:ffData>
                  <w:name w:val="Texto1"/>
                  <w:enabled/>
                  <w:calcOnExit w:val="0"/>
                  <w:textInput/>
                </w:ffData>
              </w:fldChar>
            </w:r>
            <w:r w:rsidRPr="006807F6">
              <w:rPr>
                <w:rFonts w:asciiTheme="majorHAnsi" w:hAnsiTheme="majorHAnsi" w:cstheme="majorHAnsi"/>
                <w:sz w:val="22"/>
                <w:szCs w:val="22"/>
                <w:lang w:val="pt-BR"/>
              </w:rPr>
              <w:instrText xml:space="preserve"> FORMTEXT </w:instrText>
            </w:r>
            <w:r w:rsidRPr="006807F6">
              <w:rPr>
                <w:rFonts w:asciiTheme="majorHAnsi" w:hAnsiTheme="majorHAnsi" w:cstheme="majorHAnsi"/>
              </w:rPr>
            </w:r>
            <w:r w:rsidRPr="006807F6">
              <w:rPr>
                <w:rFonts w:asciiTheme="majorHAnsi" w:hAnsiTheme="majorHAnsi" w:cstheme="majorHAnsi"/>
              </w:rPr>
              <w:fldChar w:fldCharType="separate"/>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rPr>
              <w:fldChar w:fldCharType="end"/>
            </w:r>
          </w:p>
          <w:p w14:paraId="2317D23A" w14:textId="77777777" w:rsidR="00354F9A" w:rsidRPr="006807F6" w:rsidRDefault="00354F9A" w:rsidP="00354F9A">
            <w:pPr>
              <w:tabs>
                <w:tab w:val="left" w:pos="2735"/>
                <w:tab w:val="left" w:pos="4431"/>
              </w:tabs>
              <w:spacing w:before="40" w:after="40"/>
              <w:ind w:left="873"/>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Inscrição Estadual:</w:t>
            </w:r>
            <w:r w:rsidRPr="006807F6">
              <w:rPr>
                <w:rFonts w:asciiTheme="majorHAnsi" w:hAnsiTheme="majorHAnsi" w:cstheme="majorHAnsi"/>
                <w:sz w:val="22"/>
                <w:szCs w:val="22"/>
                <w:lang w:val="pt-BR"/>
              </w:rPr>
              <w:tab/>
            </w:r>
            <w:r w:rsidRPr="006807F6">
              <w:rPr>
                <w:rFonts w:asciiTheme="majorHAnsi" w:hAnsiTheme="majorHAnsi" w:cstheme="majorHAnsi"/>
              </w:rPr>
              <w:fldChar w:fldCharType="begin">
                <w:ffData>
                  <w:name w:val="Texto1"/>
                  <w:enabled/>
                  <w:calcOnExit w:val="0"/>
                  <w:textInput/>
                </w:ffData>
              </w:fldChar>
            </w:r>
            <w:r w:rsidRPr="006807F6">
              <w:rPr>
                <w:rFonts w:asciiTheme="majorHAnsi" w:hAnsiTheme="majorHAnsi" w:cstheme="majorHAnsi"/>
                <w:sz w:val="22"/>
                <w:szCs w:val="22"/>
                <w:lang w:val="pt-BR"/>
              </w:rPr>
              <w:instrText xml:space="preserve"> FORMTEXT </w:instrText>
            </w:r>
            <w:r w:rsidRPr="006807F6">
              <w:rPr>
                <w:rFonts w:asciiTheme="majorHAnsi" w:hAnsiTheme="majorHAnsi" w:cstheme="majorHAnsi"/>
              </w:rPr>
            </w:r>
            <w:r w:rsidRPr="006807F6">
              <w:rPr>
                <w:rFonts w:asciiTheme="majorHAnsi" w:hAnsiTheme="majorHAnsi" w:cstheme="majorHAnsi"/>
              </w:rPr>
              <w:fldChar w:fldCharType="separate"/>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sz w:val="22"/>
                <w:szCs w:val="22"/>
                <w:lang w:val="pt-BR"/>
              </w:rPr>
              <w:t> </w:t>
            </w:r>
            <w:r w:rsidRPr="006807F6">
              <w:rPr>
                <w:rFonts w:asciiTheme="majorHAnsi" w:hAnsiTheme="majorHAnsi" w:cstheme="majorHAnsi"/>
              </w:rPr>
              <w:fldChar w:fldCharType="end"/>
            </w:r>
          </w:p>
          <w:p w14:paraId="63E8BB22" w14:textId="77777777" w:rsidR="00354F9A" w:rsidRPr="006807F6" w:rsidRDefault="00354F9A" w:rsidP="00354F9A">
            <w:pPr>
              <w:tabs>
                <w:tab w:val="left" w:pos="4253"/>
              </w:tabs>
              <w:spacing w:before="40" w:after="40"/>
              <w:jc w:val="both"/>
              <w:rPr>
                <w:rFonts w:asciiTheme="majorHAnsi" w:hAnsiTheme="majorHAnsi" w:cstheme="majorHAnsi"/>
                <w:sz w:val="22"/>
                <w:szCs w:val="22"/>
                <w:lang w:val="pt-BR"/>
              </w:rPr>
            </w:pPr>
          </w:p>
          <w:p w14:paraId="725FECCD" w14:textId="77777777" w:rsidR="00354F9A" w:rsidRPr="006807F6" w:rsidRDefault="00354F9A" w:rsidP="00BB1610">
            <w:pPr>
              <w:pStyle w:val="PargrafodaLista"/>
              <w:numPr>
                <w:ilvl w:val="0"/>
                <w:numId w:val="2"/>
              </w:numPr>
              <w:tabs>
                <w:tab w:val="left" w:pos="873"/>
              </w:tabs>
              <w:spacing w:line="240" w:lineRule="auto"/>
              <w:ind w:left="589" w:firstLine="0"/>
              <w:jc w:val="both"/>
              <w:rPr>
                <w:rFonts w:asciiTheme="majorHAnsi" w:hAnsiTheme="majorHAnsi" w:cstheme="majorHAnsi"/>
                <w:b/>
                <w:sz w:val="22"/>
                <w:szCs w:val="22"/>
                <w:lang w:val="pt-BR"/>
              </w:rPr>
            </w:pPr>
            <w:r w:rsidRPr="006807F6">
              <w:rPr>
                <w:rFonts w:asciiTheme="majorHAnsi" w:hAnsiTheme="majorHAnsi" w:cstheme="majorHAnsi"/>
                <w:b/>
                <w:sz w:val="22"/>
                <w:szCs w:val="22"/>
                <w:lang w:val="pt-BR"/>
              </w:rPr>
              <w:t>Instituto Totum (Emissor Local)</w:t>
            </w:r>
          </w:p>
          <w:p w14:paraId="650C726D" w14:textId="77777777" w:rsidR="00354F9A" w:rsidRPr="006807F6"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Razão Social: </w:t>
            </w:r>
            <w:r w:rsidRPr="006807F6">
              <w:rPr>
                <w:rFonts w:asciiTheme="majorHAnsi" w:hAnsiTheme="majorHAnsi" w:cstheme="majorHAnsi"/>
                <w:sz w:val="22"/>
                <w:szCs w:val="22"/>
                <w:lang w:val="pt-BR"/>
              </w:rPr>
              <w:tab/>
              <w:t>Instituto Totum de Desenvolvimento e Gestão Empresarial Ltda.</w:t>
            </w:r>
          </w:p>
          <w:p w14:paraId="298EA67A" w14:textId="77777777" w:rsidR="00354F9A" w:rsidRPr="006807F6"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Representado por: </w:t>
            </w:r>
            <w:r w:rsidRPr="006807F6">
              <w:rPr>
                <w:rFonts w:asciiTheme="majorHAnsi" w:hAnsiTheme="majorHAnsi" w:cstheme="majorHAnsi"/>
                <w:sz w:val="22"/>
                <w:szCs w:val="22"/>
                <w:lang w:val="pt-BR"/>
              </w:rPr>
              <w:tab/>
              <w:t>Fernando Giachini Lopes</w:t>
            </w:r>
          </w:p>
          <w:p w14:paraId="609558DB" w14:textId="77777777" w:rsidR="00354F9A" w:rsidRPr="006807F6"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Endereço: </w:t>
            </w:r>
            <w:r w:rsidRPr="006807F6">
              <w:rPr>
                <w:rFonts w:asciiTheme="majorHAnsi" w:hAnsiTheme="majorHAnsi" w:cstheme="majorHAnsi"/>
                <w:sz w:val="22"/>
                <w:szCs w:val="22"/>
                <w:lang w:val="pt-BR"/>
              </w:rPr>
              <w:tab/>
              <w:t>Av. Paulista, 2439 – 13º andar – cj. 132</w:t>
            </w:r>
          </w:p>
          <w:p w14:paraId="5C7EAEC9" w14:textId="77777777" w:rsidR="00354F9A" w:rsidRPr="006807F6" w:rsidRDefault="00354F9A" w:rsidP="00354F9A">
            <w:pPr>
              <w:tabs>
                <w:tab w:val="left" w:pos="2700"/>
                <w:tab w:val="left" w:pos="2752"/>
                <w:tab w:val="left" w:pos="4431"/>
              </w:tabs>
              <w:ind w:left="4375" w:hanging="350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Bairro: </w:t>
            </w:r>
            <w:r w:rsidRPr="006807F6">
              <w:rPr>
                <w:rFonts w:asciiTheme="majorHAnsi" w:hAnsiTheme="majorHAnsi" w:cstheme="majorHAnsi"/>
                <w:sz w:val="22"/>
                <w:szCs w:val="22"/>
                <w:lang w:val="pt-BR"/>
              </w:rPr>
              <w:tab/>
            </w:r>
            <w:r w:rsidRPr="006807F6">
              <w:rPr>
                <w:rFonts w:asciiTheme="majorHAnsi" w:hAnsiTheme="majorHAnsi" w:cstheme="majorHAnsi"/>
                <w:sz w:val="22"/>
                <w:szCs w:val="22"/>
                <w:lang w:val="pt-BR"/>
              </w:rPr>
              <w:tab/>
              <w:t>Bela Vista</w:t>
            </w:r>
          </w:p>
          <w:p w14:paraId="03043E13" w14:textId="77777777" w:rsidR="00354F9A" w:rsidRPr="006807F6"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Cidade / Estado: </w:t>
            </w:r>
            <w:r w:rsidRPr="006807F6">
              <w:rPr>
                <w:rFonts w:asciiTheme="majorHAnsi" w:hAnsiTheme="majorHAnsi" w:cstheme="majorHAnsi"/>
                <w:sz w:val="22"/>
                <w:szCs w:val="22"/>
                <w:lang w:val="pt-BR"/>
              </w:rPr>
              <w:tab/>
              <w:t>São Paulo / SP</w:t>
            </w:r>
          </w:p>
          <w:p w14:paraId="54CE0557" w14:textId="77777777" w:rsidR="00354F9A" w:rsidRPr="006807F6"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CEP: </w:t>
            </w:r>
            <w:r w:rsidRPr="006807F6">
              <w:rPr>
                <w:rFonts w:asciiTheme="majorHAnsi" w:hAnsiTheme="majorHAnsi" w:cstheme="majorHAnsi"/>
                <w:sz w:val="22"/>
                <w:szCs w:val="22"/>
                <w:lang w:val="pt-BR"/>
              </w:rPr>
              <w:tab/>
              <w:t>01311-300</w:t>
            </w:r>
          </w:p>
          <w:p w14:paraId="7EAFBB69" w14:textId="77777777" w:rsidR="00354F9A" w:rsidRPr="006807F6"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Telefone: </w:t>
            </w:r>
            <w:r w:rsidRPr="006807F6">
              <w:rPr>
                <w:rFonts w:asciiTheme="majorHAnsi" w:hAnsiTheme="majorHAnsi" w:cstheme="majorHAnsi"/>
                <w:sz w:val="22"/>
                <w:szCs w:val="22"/>
                <w:lang w:val="pt-BR"/>
              </w:rPr>
              <w:tab/>
              <w:t>55 11 3372-9575</w:t>
            </w:r>
          </w:p>
          <w:p w14:paraId="36B5B610" w14:textId="77777777" w:rsidR="00354F9A" w:rsidRPr="006807F6"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CNPJ: </w:t>
            </w:r>
            <w:r w:rsidRPr="006807F6">
              <w:rPr>
                <w:rFonts w:asciiTheme="majorHAnsi" w:hAnsiTheme="majorHAnsi" w:cstheme="majorHAnsi"/>
                <w:sz w:val="22"/>
                <w:szCs w:val="22"/>
                <w:lang w:val="pt-BR"/>
              </w:rPr>
              <w:tab/>
              <w:t>05.773.229/0001-82</w:t>
            </w:r>
          </w:p>
          <w:p w14:paraId="741654A8" w14:textId="77777777" w:rsidR="00354F9A" w:rsidRPr="006807F6" w:rsidRDefault="00354F9A" w:rsidP="00354F9A">
            <w:pPr>
              <w:tabs>
                <w:tab w:val="left" w:pos="2752"/>
                <w:tab w:val="left" w:pos="4431"/>
              </w:tabs>
              <w:ind w:left="4375" w:hanging="350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Inscrição Estadual:</w:t>
            </w:r>
            <w:r w:rsidRPr="006807F6">
              <w:rPr>
                <w:rFonts w:asciiTheme="majorHAnsi" w:hAnsiTheme="majorHAnsi" w:cstheme="majorHAnsi"/>
                <w:sz w:val="22"/>
                <w:szCs w:val="22"/>
                <w:lang w:val="pt-BR"/>
              </w:rPr>
              <w:tab/>
              <w:t>Isento</w:t>
            </w:r>
          </w:p>
          <w:p w14:paraId="17BAB0DD" w14:textId="77777777" w:rsidR="00354F9A" w:rsidRPr="006807F6" w:rsidRDefault="00354F9A" w:rsidP="00BB1610">
            <w:pPr>
              <w:rPr>
                <w:rFonts w:asciiTheme="majorHAnsi" w:hAnsiTheme="majorHAnsi" w:cstheme="majorHAnsi"/>
                <w:b/>
                <w:sz w:val="22"/>
                <w:szCs w:val="22"/>
                <w:lang w:val="en-US"/>
              </w:rPr>
            </w:pPr>
          </w:p>
          <w:p w14:paraId="701FBD43" w14:textId="77777777" w:rsidR="00354F9A" w:rsidRPr="006807F6" w:rsidRDefault="00354F9A" w:rsidP="00BB1610">
            <w:pPr>
              <w:pStyle w:val="PargrafodaLista"/>
              <w:numPr>
                <w:ilvl w:val="1"/>
                <w:numId w:val="1"/>
              </w:numPr>
              <w:tabs>
                <w:tab w:val="left" w:pos="2127"/>
              </w:tabs>
              <w:spacing w:line="240" w:lineRule="auto"/>
              <w:ind w:left="589" w:hanging="567"/>
              <w:jc w:val="both"/>
              <w:rPr>
                <w:rFonts w:asciiTheme="majorHAnsi" w:hAnsiTheme="majorHAnsi" w:cstheme="majorHAnsi"/>
                <w:b/>
                <w:bCs/>
                <w:sz w:val="22"/>
                <w:szCs w:val="22"/>
              </w:rPr>
            </w:pPr>
            <w:r w:rsidRPr="006807F6">
              <w:rPr>
                <w:rFonts w:asciiTheme="majorHAnsi" w:hAnsiTheme="majorHAnsi" w:cstheme="majorHAnsi"/>
                <w:b/>
                <w:bCs/>
                <w:sz w:val="22"/>
                <w:szCs w:val="22"/>
              </w:rPr>
              <w:t>Condições Comerciais</w:t>
            </w:r>
          </w:p>
          <w:p w14:paraId="0CACAF46" w14:textId="77777777" w:rsidR="00354F9A" w:rsidRPr="006807F6" w:rsidRDefault="00354F9A" w:rsidP="00BB1610">
            <w:pPr>
              <w:pStyle w:val="PargrafodaLista"/>
              <w:tabs>
                <w:tab w:val="left" w:pos="2127"/>
              </w:tabs>
              <w:spacing w:line="240" w:lineRule="auto"/>
              <w:ind w:left="589"/>
              <w:jc w:val="both"/>
              <w:rPr>
                <w:rFonts w:asciiTheme="majorHAnsi" w:hAnsiTheme="majorHAnsi" w:cstheme="majorHAnsi"/>
                <w:b/>
                <w:bCs/>
                <w:sz w:val="22"/>
                <w:szCs w:val="22"/>
              </w:rPr>
            </w:pPr>
          </w:p>
          <w:p w14:paraId="57CCD4B0" w14:textId="77777777" w:rsidR="00354F9A" w:rsidRPr="006807F6" w:rsidRDefault="00354F9A" w:rsidP="00BB1610">
            <w:pPr>
              <w:pStyle w:val="PargrafodaLista"/>
              <w:spacing w:line="240" w:lineRule="auto"/>
              <w:ind w:left="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Os valores descritos abaixo cobrem as taxas previstas no processo de Certificação GAS-REC</w:t>
            </w:r>
            <w:r w:rsidR="00F235C1" w:rsidRPr="006807F6">
              <w:rPr>
                <w:rFonts w:asciiTheme="majorHAnsi" w:hAnsiTheme="majorHAnsi" w:cstheme="majorHAnsi"/>
                <w:sz w:val="22"/>
                <w:szCs w:val="22"/>
                <w:lang w:val="pt-BR"/>
              </w:rPr>
              <w:t xml:space="preserve"> (Certificado de Gás Natural Renovável)</w:t>
            </w:r>
            <w:r w:rsidRPr="006807F6">
              <w:rPr>
                <w:rFonts w:asciiTheme="majorHAnsi" w:hAnsiTheme="majorHAnsi" w:cstheme="majorHAnsi"/>
                <w:sz w:val="22"/>
                <w:szCs w:val="22"/>
                <w:lang w:val="pt-BR"/>
              </w:rPr>
              <w:t xml:space="preserve">, e deverão ser pagos diretamente ao Instituto Totum.  </w:t>
            </w:r>
          </w:p>
          <w:p w14:paraId="68084FFB" w14:textId="77777777" w:rsidR="00354F9A" w:rsidRPr="006807F6" w:rsidRDefault="00354F9A" w:rsidP="00BB1610">
            <w:pPr>
              <w:pStyle w:val="PargrafodaLista"/>
              <w:spacing w:line="240" w:lineRule="auto"/>
              <w:ind w:left="22"/>
              <w:jc w:val="both"/>
              <w:rPr>
                <w:rFonts w:asciiTheme="majorHAnsi" w:hAnsiTheme="majorHAnsi" w:cstheme="majorHAnsi"/>
                <w:sz w:val="22"/>
                <w:szCs w:val="22"/>
                <w:lang w:val="pt-BR"/>
              </w:rPr>
            </w:pPr>
          </w:p>
          <w:p w14:paraId="21F14D8A" w14:textId="77777777" w:rsidR="00354F9A" w:rsidRPr="006807F6" w:rsidRDefault="00354F9A" w:rsidP="00BB1610">
            <w:pPr>
              <w:pStyle w:val="PargrafodaLista"/>
              <w:numPr>
                <w:ilvl w:val="0"/>
                <w:numId w:val="2"/>
              </w:numPr>
              <w:spacing w:line="240" w:lineRule="auto"/>
              <w:ind w:left="321" w:hanging="321"/>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Cadastro de Registrante na plataforma de registro GAS-REC: deve ser pago pelo Registrante, no momento de confirmação do cadastro, sendo válido indefinidamente enquanto os dados se mantiverem os mesmos.</w:t>
            </w:r>
          </w:p>
          <w:p w14:paraId="41387C8D" w14:textId="77777777" w:rsidR="00354F9A" w:rsidRPr="006807F6" w:rsidRDefault="00354F9A" w:rsidP="00BB1610">
            <w:pPr>
              <w:pStyle w:val="PargrafodaLista"/>
              <w:spacing w:line="240" w:lineRule="auto"/>
              <w:ind w:left="321"/>
              <w:jc w:val="both"/>
              <w:rPr>
                <w:rFonts w:asciiTheme="majorHAnsi" w:hAnsiTheme="majorHAnsi" w:cstheme="majorHAnsi"/>
                <w:sz w:val="22"/>
                <w:szCs w:val="22"/>
                <w:lang w:val="pt-BR"/>
              </w:rPr>
            </w:pPr>
          </w:p>
          <w:p w14:paraId="2F0F09C3" w14:textId="77777777" w:rsidR="00354F9A" w:rsidRPr="006807F6" w:rsidRDefault="00354F9A" w:rsidP="00BB1610">
            <w:pPr>
              <w:pStyle w:val="PargrafodaLista"/>
              <w:numPr>
                <w:ilvl w:val="0"/>
                <w:numId w:val="2"/>
              </w:numPr>
              <w:spacing w:line="240" w:lineRule="auto"/>
              <w:ind w:left="321" w:hanging="321"/>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Registro de Usina de Produção de Bio</w:t>
            </w:r>
            <w:r w:rsidR="00143BD4" w:rsidRPr="006807F6">
              <w:rPr>
                <w:rFonts w:asciiTheme="majorHAnsi" w:hAnsiTheme="majorHAnsi" w:cstheme="majorHAnsi"/>
                <w:sz w:val="22"/>
                <w:szCs w:val="22"/>
                <w:lang w:val="pt-BR"/>
              </w:rPr>
              <w:t>gás</w:t>
            </w:r>
            <w:r w:rsidRPr="006807F6">
              <w:rPr>
                <w:rFonts w:asciiTheme="majorHAnsi" w:hAnsiTheme="majorHAnsi" w:cstheme="majorHAnsi"/>
                <w:sz w:val="22"/>
                <w:szCs w:val="22"/>
                <w:lang w:val="pt-BR"/>
              </w:rPr>
              <w:t xml:space="preserve"> (</w:t>
            </w:r>
            <w:r w:rsidR="00F235C1" w:rsidRPr="006807F6">
              <w:rPr>
                <w:rFonts w:asciiTheme="majorHAnsi" w:hAnsiTheme="majorHAnsi" w:cstheme="majorHAnsi"/>
                <w:sz w:val="22"/>
                <w:szCs w:val="22"/>
                <w:lang w:val="pt-BR"/>
              </w:rPr>
              <w:t>empreendimento</w:t>
            </w:r>
            <w:r w:rsidRPr="006807F6">
              <w:rPr>
                <w:rFonts w:asciiTheme="majorHAnsi" w:hAnsiTheme="majorHAnsi" w:cstheme="majorHAnsi"/>
                <w:sz w:val="22"/>
                <w:szCs w:val="22"/>
                <w:lang w:val="pt-BR"/>
              </w:rPr>
              <w:t>) no GAS-REC: deve ser pago pelo Registrante ou pela Usina de Produção de Bio</w:t>
            </w:r>
            <w:r w:rsidR="00143BD4" w:rsidRPr="006807F6">
              <w:rPr>
                <w:rFonts w:asciiTheme="majorHAnsi" w:hAnsiTheme="majorHAnsi" w:cstheme="majorHAnsi"/>
                <w:sz w:val="22"/>
                <w:szCs w:val="22"/>
                <w:lang w:val="pt-BR"/>
              </w:rPr>
              <w:t>gás</w:t>
            </w:r>
            <w:r w:rsidRPr="006807F6">
              <w:rPr>
                <w:rFonts w:asciiTheme="majorHAnsi" w:hAnsiTheme="majorHAnsi" w:cstheme="majorHAnsi"/>
                <w:sz w:val="22"/>
                <w:szCs w:val="22"/>
                <w:lang w:val="pt-BR"/>
              </w:rPr>
              <w:t xml:space="preserve"> (</w:t>
            </w:r>
            <w:r w:rsidR="00F235C1" w:rsidRPr="006807F6">
              <w:rPr>
                <w:rFonts w:asciiTheme="majorHAnsi" w:hAnsiTheme="majorHAnsi" w:cstheme="majorHAnsi"/>
                <w:sz w:val="22"/>
                <w:szCs w:val="22"/>
                <w:lang w:val="pt-BR"/>
              </w:rPr>
              <w:t>empreendimento</w:t>
            </w:r>
            <w:r w:rsidRPr="006807F6">
              <w:rPr>
                <w:rFonts w:asciiTheme="majorHAnsi" w:hAnsiTheme="majorHAnsi" w:cstheme="majorHAnsi"/>
                <w:sz w:val="22"/>
                <w:szCs w:val="22"/>
                <w:lang w:val="pt-BR"/>
              </w:rPr>
              <w:t xml:space="preserve">), no momento do envio das informações. A fatura terá vencimento para 15 dias. Esse Registro é válido por 4 (quatro) anos, contados a partir da data de registro cadastrada no campo “Data de Registro” na plataforma de registro do GAS-REC. O valor está disponível de forma atualizada no site público do Instituto Totum. </w:t>
            </w:r>
          </w:p>
          <w:p w14:paraId="6EF63DD3" w14:textId="77777777" w:rsidR="00354F9A" w:rsidRPr="006807F6" w:rsidRDefault="00354F9A" w:rsidP="00BB1610">
            <w:pPr>
              <w:pStyle w:val="PargrafodaLista"/>
              <w:rPr>
                <w:rFonts w:asciiTheme="majorHAnsi" w:hAnsiTheme="majorHAnsi" w:cstheme="majorHAnsi"/>
                <w:sz w:val="22"/>
                <w:szCs w:val="22"/>
                <w:lang w:val="pt-BR"/>
              </w:rPr>
            </w:pPr>
          </w:p>
          <w:p w14:paraId="77AECC7F" w14:textId="77777777" w:rsidR="00354F9A" w:rsidRPr="006807F6" w:rsidRDefault="00354F9A" w:rsidP="00354F9A">
            <w:pPr>
              <w:pStyle w:val="PargrafodaLista"/>
              <w:spacing w:line="240" w:lineRule="auto"/>
              <w:ind w:left="306"/>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O Registrante deve manifestar sua opção de fonte pagadora, antes da emissão da nota fiscal pelo Instituto Totum. Após emissão da nota fiscal, não será possível alterar a fonte pagadora. </w:t>
            </w:r>
          </w:p>
          <w:p w14:paraId="07E8264A" w14:textId="77777777" w:rsidR="00354F9A" w:rsidRPr="006807F6" w:rsidRDefault="00354F9A" w:rsidP="00BB1610">
            <w:pPr>
              <w:pStyle w:val="PargrafodaLista"/>
              <w:rPr>
                <w:rFonts w:asciiTheme="majorHAnsi" w:hAnsiTheme="majorHAnsi" w:cstheme="majorHAnsi"/>
                <w:sz w:val="22"/>
                <w:szCs w:val="22"/>
                <w:lang w:val="pt-BR"/>
              </w:rPr>
            </w:pPr>
          </w:p>
          <w:p w14:paraId="7011ABFD" w14:textId="77777777" w:rsidR="00354F9A" w:rsidRPr="006807F6" w:rsidRDefault="00354F9A" w:rsidP="00BB1610">
            <w:pPr>
              <w:pStyle w:val="PargrafodaLista"/>
              <w:numPr>
                <w:ilvl w:val="0"/>
                <w:numId w:val="2"/>
              </w:numPr>
              <w:spacing w:line="240" w:lineRule="auto"/>
              <w:ind w:left="306" w:hanging="284"/>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lastRenderedPageBreak/>
              <w:t>Emissão de GAS-REC: a ser pago por Certificado emitido, no momento da solicitação da emissão do Certificado, mediante envio da fatura pelo Instituto Totum com vencimento para 10 dias.  O valor está disponível de forma atualizada no site público do Instituto Totum.</w:t>
            </w:r>
          </w:p>
          <w:p w14:paraId="70FFF135" w14:textId="77777777" w:rsidR="00354F9A" w:rsidRPr="006807F6" w:rsidRDefault="00354F9A" w:rsidP="00BB1610">
            <w:pPr>
              <w:pStyle w:val="PargrafodaLista"/>
              <w:rPr>
                <w:rFonts w:asciiTheme="majorHAnsi" w:hAnsiTheme="majorHAnsi" w:cstheme="majorHAnsi"/>
                <w:sz w:val="22"/>
                <w:szCs w:val="22"/>
                <w:lang w:val="pt-BR"/>
              </w:rPr>
            </w:pPr>
          </w:p>
          <w:p w14:paraId="25D57877" w14:textId="77777777" w:rsidR="00354F9A" w:rsidRPr="006807F6" w:rsidRDefault="00354F9A" w:rsidP="00BB1610">
            <w:pPr>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Obs. 01: Em caso de pagamentos internacionais, ou seja, realizados por empresas localizadas fora do Brasil, as taxas adicionais deverão ser arcadas pela empresa Registrante, sendo que o Instituto Totum oferecerá as seguintes opções: pagamento via paypal (com taxa de 7,4% por transação), ou pagamento via transferência bancária (com taxa de US$ 50 por transação).</w:t>
            </w:r>
          </w:p>
          <w:p w14:paraId="097B2A9A" w14:textId="77777777" w:rsidR="00354F9A" w:rsidRPr="006807F6" w:rsidRDefault="00354F9A" w:rsidP="00BB1610">
            <w:pPr>
              <w:jc w:val="both"/>
              <w:rPr>
                <w:rFonts w:asciiTheme="majorHAnsi" w:hAnsiTheme="majorHAnsi" w:cstheme="majorHAnsi"/>
                <w:b/>
                <w:sz w:val="22"/>
                <w:szCs w:val="22"/>
                <w:lang w:val="pt-BR"/>
              </w:rPr>
            </w:pPr>
          </w:p>
          <w:p w14:paraId="551E005B" w14:textId="77777777" w:rsidR="00354F9A" w:rsidRPr="006807F6" w:rsidRDefault="00354F9A" w:rsidP="00BB1610">
            <w:pPr>
              <w:jc w:val="both"/>
              <w:rPr>
                <w:rFonts w:asciiTheme="majorHAnsi" w:hAnsiTheme="majorHAnsi" w:cstheme="majorHAnsi"/>
                <w:b/>
                <w:sz w:val="22"/>
                <w:szCs w:val="22"/>
                <w:lang w:val="pt-BR"/>
              </w:rPr>
            </w:pPr>
          </w:p>
          <w:p w14:paraId="7B00758D" w14:textId="77777777" w:rsidR="00354F9A" w:rsidRPr="006807F6" w:rsidRDefault="00354F9A" w:rsidP="00BB1610">
            <w:pPr>
              <w:pStyle w:val="Ttulo1"/>
              <w:spacing w:after="0" w:line="240" w:lineRule="auto"/>
              <w:ind w:left="321" w:hanging="321"/>
              <w:rPr>
                <w:rFonts w:asciiTheme="majorHAnsi" w:hAnsiTheme="majorHAnsi" w:cstheme="majorHAnsi"/>
              </w:rPr>
            </w:pPr>
            <w:bookmarkStart w:id="2" w:name="_Toc457295762"/>
            <w:r w:rsidRPr="006807F6">
              <w:rPr>
                <w:rFonts w:asciiTheme="majorHAnsi" w:hAnsiTheme="majorHAnsi" w:cstheme="majorHAnsi"/>
              </w:rPr>
              <w:t>Contrato</w:t>
            </w:r>
            <w:bookmarkEnd w:id="2"/>
          </w:p>
          <w:p w14:paraId="5BAAA1E6" w14:textId="77777777" w:rsidR="00354F9A" w:rsidRPr="006807F6" w:rsidRDefault="00354F9A" w:rsidP="00BB1610">
            <w:pPr>
              <w:rPr>
                <w:rFonts w:asciiTheme="majorHAnsi" w:hAnsiTheme="majorHAnsi" w:cstheme="majorHAnsi"/>
                <w:sz w:val="22"/>
                <w:szCs w:val="22"/>
              </w:rPr>
            </w:pPr>
          </w:p>
          <w:p w14:paraId="3C11E22D" w14:textId="77777777" w:rsidR="00354F9A" w:rsidRPr="006807F6" w:rsidRDefault="00354F9A" w:rsidP="00BB1610">
            <w:pPr>
              <w:pStyle w:val="PargrafodaLista"/>
              <w:numPr>
                <w:ilvl w:val="1"/>
                <w:numId w:val="1"/>
              </w:numPr>
              <w:tabs>
                <w:tab w:val="left" w:pos="447"/>
              </w:tabs>
              <w:spacing w:line="240" w:lineRule="auto"/>
              <w:ind w:left="0" w:firstLine="0"/>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Este contrato é feito entre Instituto Totum de Desenvolvimento e Gestão Empresarial Ltda. (doravante denominado “Instituto Totum”), e </w:t>
            </w:r>
            <w:r w:rsidR="00F235C1" w:rsidRPr="006807F6">
              <w:rPr>
                <w:rFonts w:asciiTheme="majorHAnsi" w:hAnsiTheme="majorHAnsi" w:cstheme="majorHAnsi"/>
                <w:sz w:val="22"/>
                <w:szCs w:val="22"/>
                <w:lang w:val="pt-BR"/>
              </w:rPr>
              <w:t>Registrante,</w:t>
            </w:r>
            <w:r w:rsidRPr="006807F6">
              <w:rPr>
                <w:rFonts w:asciiTheme="majorHAnsi" w:hAnsiTheme="majorHAnsi" w:cstheme="majorHAnsi"/>
                <w:sz w:val="22"/>
                <w:szCs w:val="22"/>
                <w:lang w:val="pt-BR"/>
              </w:rPr>
              <w:t xml:space="preserve"> conforme dados do Preâmbulo deste contrato.</w:t>
            </w:r>
          </w:p>
          <w:p w14:paraId="151EA839" w14:textId="77777777" w:rsidR="00354F9A" w:rsidRPr="006807F6" w:rsidRDefault="00354F9A" w:rsidP="00BB1610">
            <w:pPr>
              <w:rPr>
                <w:rFonts w:asciiTheme="majorHAnsi" w:hAnsiTheme="majorHAnsi" w:cstheme="majorHAnsi"/>
                <w:sz w:val="22"/>
                <w:szCs w:val="22"/>
                <w:lang w:val="pt-BR"/>
              </w:rPr>
            </w:pPr>
          </w:p>
          <w:p w14:paraId="54285E4F" w14:textId="77777777" w:rsidR="00F235C1" w:rsidRPr="006807F6" w:rsidRDefault="00F235C1" w:rsidP="00BB1610">
            <w:pPr>
              <w:rPr>
                <w:rFonts w:asciiTheme="majorHAnsi" w:hAnsiTheme="majorHAnsi" w:cstheme="majorHAnsi"/>
                <w:sz w:val="22"/>
                <w:szCs w:val="22"/>
                <w:lang w:val="pt-BR"/>
              </w:rPr>
            </w:pPr>
          </w:p>
          <w:p w14:paraId="2BB6E11B" w14:textId="77777777" w:rsidR="00354F9A" w:rsidRPr="006807F6" w:rsidRDefault="00354F9A" w:rsidP="00BB1610">
            <w:pPr>
              <w:pStyle w:val="Ttulo1"/>
              <w:spacing w:after="0" w:line="240" w:lineRule="auto"/>
              <w:ind w:left="321" w:hanging="321"/>
              <w:rPr>
                <w:rFonts w:asciiTheme="majorHAnsi" w:hAnsiTheme="majorHAnsi" w:cstheme="majorHAnsi"/>
                <w:b w:val="0"/>
                <w:lang w:val="pt-BR"/>
              </w:rPr>
            </w:pPr>
            <w:bookmarkStart w:id="3" w:name="_Toc457295763"/>
            <w:r w:rsidRPr="006807F6">
              <w:rPr>
                <w:rFonts w:asciiTheme="majorHAnsi" w:hAnsiTheme="majorHAnsi" w:cstheme="majorHAnsi"/>
              </w:rPr>
              <w:t>Escopo</w:t>
            </w:r>
            <w:bookmarkEnd w:id="3"/>
          </w:p>
          <w:p w14:paraId="21E68B92" w14:textId="77777777" w:rsidR="00354F9A" w:rsidRPr="006807F6" w:rsidRDefault="00354F9A" w:rsidP="00BB1610">
            <w:pPr>
              <w:rPr>
                <w:rFonts w:asciiTheme="majorHAnsi" w:hAnsiTheme="majorHAnsi" w:cstheme="majorHAnsi"/>
                <w:sz w:val="22"/>
                <w:szCs w:val="22"/>
                <w:lang w:val="pt-BR"/>
              </w:rPr>
            </w:pPr>
          </w:p>
          <w:p w14:paraId="248533D0" w14:textId="77777777" w:rsidR="00354F9A" w:rsidRPr="006807F6" w:rsidRDefault="00354F9A" w:rsidP="00BB1610">
            <w:pPr>
              <w:pStyle w:val="PargrafodaLista"/>
              <w:numPr>
                <w:ilvl w:val="1"/>
                <w:numId w:val="1"/>
              </w:numPr>
              <w:tabs>
                <w:tab w:val="left" w:pos="447"/>
              </w:tabs>
              <w:spacing w:line="240" w:lineRule="auto"/>
              <w:ind w:left="0" w:firstLine="0"/>
              <w:jc w:val="both"/>
              <w:rPr>
                <w:rFonts w:asciiTheme="majorHAnsi" w:hAnsiTheme="majorHAnsi" w:cstheme="majorHAnsi"/>
                <w:sz w:val="22"/>
                <w:szCs w:val="22"/>
                <w:lang w:val="pt-BR"/>
              </w:rPr>
            </w:pPr>
            <w:r w:rsidRPr="006807F6">
              <w:rPr>
                <w:rFonts w:asciiTheme="majorHAnsi" w:hAnsiTheme="majorHAnsi" w:cstheme="majorHAnsi"/>
                <w:color w:val="222222"/>
                <w:sz w:val="22"/>
                <w:szCs w:val="22"/>
                <w:lang w:val="pt-BR"/>
              </w:rPr>
              <w:t>O Regulamento Técnico do GAS-REC e documentos de apoio fazem parte do presente Contrato</w:t>
            </w:r>
            <w:r w:rsidRPr="006807F6">
              <w:rPr>
                <w:rFonts w:asciiTheme="majorHAnsi" w:hAnsiTheme="majorHAnsi" w:cstheme="majorHAnsi"/>
                <w:sz w:val="22"/>
                <w:szCs w:val="22"/>
                <w:lang w:val="pt-BR"/>
              </w:rPr>
              <w:t>.</w:t>
            </w:r>
            <w:r w:rsidR="00F235C1" w:rsidRPr="006807F6">
              <w:rPr>
                <w:rFonts w:asciiTheme="majorHAnsi" w:hAnsiTheme="majorHAnsi" w:cstheme="majorHAnsi"/>
                <w:sz w:val="22"/>
                <w:szCs w:val="22"/>
                <w:lang w:val="pt-BR"/>
              </w:rPr>
              <w:t xml:space="preserve"> Para leitura desses documentos, acessar o site público do GAS-REC. </w:t>
            </w:r>
          </w:p>
          <w:p w14:paraId="252168E3" w14:textId="77777777" w:rsidR="00354F9A" w:rsidRPr="006807F6" w:rsidRDefault="00354F9A" w:rsidP="00BB1610">
            <w:pPr>
              <w:jc w:val="both"/>
              <w:rPr>
                <w:rFonts w:asciiTheme="majorHAnsi" w:hAnsiTheme="majorHAnsi" w:cstheme="majorHAnsi"/>
                <w:b/>
                <w:sz w:val="22"/>
                <w:szCs w:val="22"/>
                <w:lang w:val="pt-BR"/>
              </w:rPr>
            </w:pPr>
          </w:p>
          <w:p w14:paraId="0DC19A65" w14:textId="77777777" w:rsidR="00354F9A" w:rsidRPr="006807F6" w:rsidRDefault="00354F9A" w:rsidP="00BB1610">
            <w:pPr>
              <w:pStyle w:val="PargrafodaLista"/>
              <w:numPr>
                <w:ilvl w:val="1"/>
                <w:numId w:val="1"/>
              </w:numPr>
              <w:tabs>
                <w:tab w:val="left" w:pos="447"/>
              </w:tabs>
              <w:spacing w:line="240" w:lineRule="auto"/>
              <w:ind w:left="0" w:firstLine="0"/>
              <w:jc w:val="both"/>
              <w:rPr>
                <w:rFonts w:asciiTheme="majorHAnsi" w:hAnsiTheme="majorHAnsi" w:cstheme="majorHAnsi"/>
                <w:b/>
                <w:sz w:val="22"/>
                <w:szCs w:val="22"/>
                <w:lang w:val="pt-BR"/>
              </w:rPr>
            </w:pPr>
            <w:r w:rsidRPr="006807F6">
              <w:rPr>
                <w:rFonts w:asciiTheme="majorHAnsi" w:hAnsiTheme="majorHAnsi" w:cstheme="majorHAnsi"/>
                <w:sz w:val="22"/>
                <w:szCs w:val="22"/>
                <w:lang w:val="pt-BR"/>
              </w:rPr>
              <w:t xml:space="preserve">O </w:t>
            </w:r>
            <w:r w:rsidRPr="006807F6">
              <w:rPr>
                <w:rFonts w:asciiTheme="majorHAnsi" w:hAnsiTheme="majorHAnsi" w:cstheme="majorHAnsi"/>
                <w:color w:val="222222"/>
                <w:sz w:val="22"/>
                <w:szCs w:val="22"/>
                <w:lang w:val="pt-BR"/>
              </w:rPr>
              <w:t>presente</w:t>
            </w:r>
            <w:r w:rsidRPr="006807F6">
              <w:rPr>
                <w:rFonts w:asciiTheme="majorHAnsi" w:hAnsiTheme="majorHAnsi" w:cstheme="majorHAnsi"/>
                <w:sz w:val="22"/>
                <w:szCs w:val="22"/>
                <w:lang w:val="pt-BR"/>
              </w:rPr>
              <w:t xml:space="preserve"> Contrato e todas as alterações </w:t>
            </w:r>
            <w:r w:rsidRPr="006807F6">
              <w:rPr>
                <w:rFonts w:asciiTheme="majorHAnsi" w:hAnsiTheme="majorHAnsi" w:cstheme="majorHAnsi"/>
                <w:color w:val="222222"/>
                <w:sz w:val="22"/>
                <w:szCs w:val="22"/>
                <w:lang w:val="pt-BR"/>
              </w:rPr>
              <w:t>posteriores</w:t>
            </w:r>
            <w:r w:rsidRPr="006807F6">
              <w:rPr>
                <w:rFonts w:asciiTheme="majorHAnsi" w:hAnsiTheme="majorHAnsi" w:cstheme="majorHAnsi"/>
                <w:sz w:val="22"/>
                <w:szCs w:val="22"/>
                <w:lang w:val="pt-BR"/>
              </w:rPr>
              <w:t xml:space="preserve"> (incluindo, mas não se limitando a: alterações ao Regulamento Técnico GAS-REC e documentos de apoio) constituem os termos e condições para a prestação de serviços de Emissão de GAS-REC</w:t>
            </w:r>
            <w:r w:rsidR="00F235C1" w:rsidRPr="006807F6">
              <w:rPr>
                <w:rFonts w:asciiTheme="majorHAnsi" w:hAnsiTheme="majorHAnsi" w:cstheme="majorHAnsi"/>
                <w:sz w:val="22"/>
                <w:szCs w:val="22"/>
                <w:lang w:val="pt-BR"/>
              </w:rPr>
              <w:t>.</w:t>
            </w:r>
          </w:p>
          <w:p w14:paraId="574CC492" w14:textId="77777777" w:rsidR="00354F9A" w:rsidRPr="006807F6" w:rsidRDefault="00354F9A" w:rsidP="00BB1610">
            <w:pPr>
              <w:pStyle w:val="PargrafodaLista"/>
              <w:rPr>
                <w:rFonts w:asciiTheme="majorHAnsi" w:hAnsiTheme="majorHAnsi" w:cstheme="majorHAnsi"/>
                <w:b/>
                <w:sz w:val="22"/>
                <w:szCs w:val="22"/>
                <w:lang w:val="pt-BR"/>
              </w:rPr>
            </w:pPr>
          </w:p>
          <w:p w14:paraId="371DF180" w14:textId="0F8E17A7" w:rsidR="00354F9A" w:rsidRPr="006807F6" w:rsidRDefault="00354F9A" w:rsidP="00BB1610">
            <w:pPr>
              <w:pStyle w:val="PargrafodaLista"/>
              <w:numPr>
                <w:ilvl w:val="1"/>
                <w:numId w:val="1"/>
              </w:numPr>
              <w:tabs>
                <w:tab w:val="left" w:pos="447"/>
              </w:tabs>
              <w:spacing w:line="240" w:lineRule="auto"/>
              <w:ind w:left="0" w:firstLine="0"/>
              <w:jc w:val="both"/>
              <w:rPr>
                <w:rFonts w:asciiTheme="majorHAnsi" w:hAnsiTheme="majorHAnsi" w:cstheme="majorHAnsi"/>
                <w:b/>
                <w:color w:val="222222"/>
                <w:sz w:val="22"/>
                <w:szCs w:val="22"/>
                <w:lang w:val="pt-BR"/>
              </w:rPr>
            </w:pPr>
            <w:r w:rsidRPr="006807F6">
              <w:rPr>
                <w:rFonts w:asciiTheme="majorHAnsi" w:hAnsiTheme="majorHAnsi" w:cstheme="majorHAnsi"/>
                <w:color w:val="222222"/>
                <w:sz w:val="22"/>
                <w:szCs w:val="22"/>
                <w:lang w:val="pt-BR"/>
              </w:rPr>
              <w:t>Este Contrato representa a totalidade do Contrato entre as partes no que diz respeito aos serviços de Emissão de GAS-REC. A apresentação de um registro de Usina de Produção de Bio</w:t>
            </w:r>
            <w:r w:rsidR="00143BD4" w:rsidRPr="006807F6">
              <w:rPr>
                <w:rFonts w:asciiTheme="majorHAnsi" w:hAnsiTheme="majorHAnsi" w:cstheme="majorHAnsi"/>
                <w:color w:val="222222"/>
                <w:sz w:val="22"/>
                <w:szCs w:val="22"/>
                <w:lang w:val="pt-BR"/>
              </w:rPr>
              <w:t>gás</w:t>
            </w:r>
            <w:r w:rsidRPr="006807F6">
              <w:rPr>
                <w:rFonts w:asciiTheme="majorHAnsi" w:hAnsiTheme="majorHAnsi" w:cstheme="majorHAnsi"/>
                <w:color w:val="222222"/>
                <w:sz w:val="22"/>
                <w:szCs w:val="22"/>
                <w:lang w:val="pt-BR"/>
              </w:rPr>
              <w:t xml:space="preserve"> (</w:t>
            </w:r>
            <w:r w:rsidR="00F235C1" w:rsidRPr="006807F6">
              <w:rPr>
                <w:rFonts w:asciiTheme="majorHAnsi" w:hAnsiTheme="majorHAnsi" w:cstheme="majorHAnsi"/>
                <w:color w:val="222222"/>
                <w:sz w:val="22"/>
                <w:szCs w:val="22"/>
                <w:lang w:val="pt-BR"/>
              </w:rPr>
              <w:t>empreendimento</w:t>
            </w:r>
            <w:r w:rsidRPr="006807F6">
              <w:rPr>
                <w:rFonts w:asciiTheme="majorHAnsi" w:hAnsiTheme="majorHAnsi" w:cstheme="majorHAnsi"/>
                <w:color w:val="222222"/>
                <w:sz w:val="22"/>
                <w:szCs w:val="22"/>
                <w:lang w:val="pt-BR"/>
              </w:rPr>
              <w:t>) no Brasil pel</w:t>
            </w:r>
            <w:r w:rsidR="00F235C1" w:rsidRPr="006807F6">
              <w:rPr>
                <w:rFonts w:asciiTheme="majorHAnsi" w:hAnsiTheme="majorHAnsi" w:cstheme="majorHAnsi"/>
                <w:color w:val="222222"/>
                <w:sz w:val="22"/>
                <w:szCs w:val="22"/>
                <w:lang w:val="pt-BR"/>
              </w:rPr>
              <w:t>o</w:t>
            </w:r>
            <w:r w:rsidRPr="006807F6">
              <w:rPr>
                <w:rFonts w:asciiTheme="majorHAnsi" w:hAnsiTheme="majorHAnsi" w:cstheme="majorHAnsi"/>
                <w:color w:val="222222"/>
                <w:sz w:val="22"/>
                <w:szCs w:val="22"/>
                <w:lang w:val="pt-BR"/>
              </w:rPr>
              <w:t xml:space="preserve"> Registrante sob o Regulamento Técnico do GAS-REC constituirá concordância de que os termos deste Contrato abrangem tal Usina de Produção de Bio</w:t>
            </w:r>
            <w:r w:rsidR="00143BD4" w:rsidRPr="006807F6">
              <w:rPr>
                <w:rFonts w:asciiTheme="majorHAnsi" w:hAnsiTheme="majorHAnsi" w:cstheme="majorHAnsi"/>
                <w:color w:val="222222"/>
                <w:sz w:val="22"/>
                <w:szCs w:val="22"/>
                <w:lang w:val="pt-BR"/>
              </w:rPr>
              <w:t>gás</w:t>
            </w:r>
            <w:r w:rsidRPr="006807F6">
              <w:rPr>
                <w:rFonts w:asciiTheme="majorHAnsi" w:hAnsiTheme="majorHAnsi" w:cstheme="majorHAnsi"/>
                <w:color w:val="222222"/>
                <w:sz w:val="22"/>
                <w:szCs w:val="22"/>
                <w:lang w:val="pt-BR"/>
              </w:rPr>
              <w:t xml:space="preserve"> (</w:t>
            </w:r>
            <w:r w:rsidR="00F235C1" w:rsidRPr="006807F6">
              <w:rPr>
                <w:rFonts w:asciiTheme="majorHAnsi" w:hAnsiTheme="majorHAnsi" w:cstheme="majorHAnsi"/>
                <w:color w:val="222222"/>
                <w:sz w:val="22"/>
                <w:szCs w:val="22"/>
                <w:lang w:val="pt-BR"/>
              </w:rPr>
              <w:t>empreendimento</w:t>
            </w:r>
            <w:r w:rsidRPr="006807F6">
              <w:rPr>
                <w:rFonts w:asciiTheme="majorHAnsi" w:hAnsiTheme="majorHAnsi" w:cstheme="majorHAnsi"/>
                <w:color w:val="222222"/>
                <w:sz w:val="22"/>
                <w:szCs w:val="22"/>
                <w:lang w:val="pt-BR"/>
              </w:rPr>
              <w:t xml:space="preserve">). </w:t>
            </w:r>
          </w:p>
          <w:p w14:paraId="12C69AE3" w14:textId="77777777" w:rsidR="00354F9A" w:rsidRPr="006807F6" w:rsidRDefault="00354F9A" w:rsidP="00BB1610">
            <w:pPr>
              <w:pStyle w:val="PargrafodaLista"/>
              <w:rPr>
                <w:rFonts w:asciiTheme="majorHAnsi" w:hAnsiTheme="majorHAnsi" w:cstheme="majorHAnsi"/>
                <w:b/>
                <w:color w:val="222222"/>
                <w:sz w:val="22"/>
                <w:szCs w:val="22"/>
                <w:lang w:val="pt-BR"/>
              </w:rPr>
            </w:pPr>
          </w:p>
          <w:p w14:paraId="6830B2B4" w14:textId="77777777" w:rsidR="00354F9A" w:rsidRPr="006807F6" w:rsidRDefault="00354F9A" w:rsidP="00BB1610">
            <w:pPr>
              <w:pStyle w:val="PargrafodaLista"/>
              <w:rPr>
                <w:rFonts w:asciiTheme="majorHAnsi" w:hAnsiTheme="majorHAnsi" w:cstheme="majorHAnsi"/>
                <w:color w:val="222222"/>
                <w:sz w:val="22"/>
                <w:szCs w:val="22"/>
                <w:lang w:val="pt-BR"/>
              </w:rPr>
            </w:pPr>
          </w:p>
          <w:p w14:paraId="2F44A518" w14:textId="77777777" w:rsidR="00354F9A" w:rsidRPr="006807F6" w:rsidRDefault="00354F9A" w:rsidP="00BB1610">
            <w:pPr>
              <w:pStyle w:val="Ttulo1"/>
              <w:spacing w:after="0" w:line="240" w:lineRule="auto"/>
              <w:ind w:left="321" w:hanging="321"/>
              <w:rPr>
                <w:rFonts w:asciiTheme="majorHAnsi" w:hAnsiTheme="majorHAnsi" w:cstheme="majorHAnsi"/>
              </w:rPr>
            </w:pPr>
            <w:bookmarkStart w:id="4" w:name="_Toc457295764"/>
            <w:bookmarkStart w:id="5" w:name="_Toc453323340"/>
            <w:r w:rsidRPr="006807F6">
              <w:rPr>
                <w:rFonts w:asciiTheme="majorHAnsi" w:hAnsiTheme="majorHAnsi" w:cstheme="majorHAnsi"/>
              </w:rPr>
              <w:t>Definições</w:t>
            </w:r>
            <w:bookmarkEnd w:id="4"/>
            <w:r w:rsidRPr="006807F6">
              <w:rPr>
                <w:rFonts w:asciiTheme="majorHAnsi" w:hAnsiTheme="majorHAnsi" w:cstheme="majorHAnsi"/>
              </w:rPr>
              <w:t xml:space="preserve"> </w:t>
            </w:r>
            <w:bookmarkEnd w:id="5"/>
          </w:p>
          <w:p w14:paraId="777E4D4D" w14:textId="77777777" w:rsidR="00354F9A" w:rsidRPr="006807F6" w:rsidRDefault="00354F9A" w:rsidP="00BB1610">
            <w:pPr>
              <w:rPr>
                <w:rFonts w:asciiTheme="majorHAnsi" w:hAnsiTheme="majorHAnsi" w:cstheme="majorHAnsi"/>
                <w:sz w:val="22"/>
                <w:szCs w:val="22"/>
              </w:rPr>
            </w:pPr>
          </w:p>
          <w:p w14:paraId="43687D08" w14:textId="77777777" w:rsidR="00354F9A" w:rsidRPr="006807F6" w:rsidRDefault="00354F9A" w:rsidP="00BB1610">
            <w:pPr>
              <w:pStyle w:val="PargrafodaLista"/>
              <w:numPr>
                <w:ilvl w:val="1"/>
                <w:numId w:val="1"/>
              </w:numPr>
              <w:tabs>
                <w:tab w:val="left" w:pos="447"/>
              </w:tabs>
              <w:spacing w:line="240" w:lineRule="auto"/>
              <w:ind w:left="0" w:firstLine="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Salvo por definições dadas expressamente, os termos deste Contrato têm os significados que lhes foram atribuídos pelo Regulamento Técnico do GAS-REC e seus procedimentos operacionais.</w:t>
            </w:r>
          </w:p>
          <w:p w14:paraId="1A9171B4" w14:textId="77777777" w:rsidR="00F235C1" w:rsidRPr="006807F6" w:rsidRDefault="00F235C1" w:rsidP="00F235C1">
            <w:pPr>
              <w:pStyle w:val="PargrafodaLista"/>
              <w:tabs>
                <w:tab w:val="left" w:pos="447"/>
              </w:tabs>
              <w:spacing w:line="240" w:lineRule="auto"/>
              <w:ind w:left="22"/>
              <w:jc w:val="both"/>
              <w:rPr>
                <w:rFonts w:asciiTheme="majorHAnsi" w:hAnsiTheme="majorHAnsi" w:cstheme="majorHAnsi"/>
                <w:sz w:val="22"/>
                <w:szCs w:val="22"/>
                <w:lang w:val="pt-BR"/>
              </w:rPr>
            </w:pPr>
          </w:p>
          <w:p w14:paraId="58C3B90A" w14:textId="77777777" w:rsidR="00354F9A" w:rsidRPr="006807F6" w:rsidRDefault="00354F9A" w:rsidP="00BB1610">
            <w:pPr>
              <w:rPr>
                <w:rFonts w:asciiTheme="majorHAnsi" w:hAnsiTheme="majorHAnsi" w:cstheme="majorHAnsi"/>
                <w:sz w:val="22"/>
                <w:szCs w:val="22"/>
                <w:lang w:val="pt-BR"/>
              </w:rPr>
            </w:pPr>
          </w:p>
          <w:p w14:paraId="679EACBE" w14:textId="77777777" w:rsidR="00354F9A" w:rsidRPr="006807F6" w:rsidRDefault="00354F9A" w:rsidP="00BB1610">
            <w:pPr>
              <w:pStyle w:val="Ttulo1"/>
              <w:spacing w:after="0" w:line="240" w:lineRule="auto"/>
              <w:ind w:left="321" w:hanging="321"/>
              <w:rPr>
                <w:rFonts w:asciiTheme="majorHAnsi" w:hAnsiTheme="majorHAnsi" w:cstheme="majorHAnsi"/>
                <w:lang w:val="pt-BR"/>
              </w:rPr>
            </w:pPr>
            <w:bookmarkStart w:id="6" w:name="_Toc457295765"/>
            <w:bookmarkStart w:id="7" w:name="_Toc453323341"/>
            <w:r w:rsidRPr="006807F6">
              <w:rPr>
                <w:rFonts w:asciiTheme="majorHAnsi" w:hAnsiTheme="majorHAnsi" w:cstheme="majorHAnsi"/>
              </w:rPr>
              <w:t>Obrigações</w:t>
            </w:r>
            <w:r w:rsidRPr="006807F6">
              <w:rPr>
                <w:rFonts w:asciiTheme="majorHAnsi" w:hAnsiTheme="majorHAnsi" w:cstheme="majorHAnsi"/>
                <w:lang w:val="pt-BR"/>
              </w:rPr>
              <w:t xml:space="preserve"> Gerais, Representações e Garantias</w:t>
            </w:r>
            <w:bookmarkEnd w:id="6"/>
            <w:bookmarkEnd w:id="7"/>
          </w:p>
          <w:p w14:paraId="4D55D561" w14:textId="77777777" w:rsidR="00354F9A" w:rsidRPr="006807F6" w:rsidRDefault="00354F9A" w:rsidP="00BB1610">
            <w:pPr>
              <w:rPr>
                <w:rFonts w:asciiTheme="majorHAnsi" w:hAnsiTheme="majorHAnsi" w:cstheme="majorHAnsi"/>
                <w:sz w:val="22"/>
                <w:szCs w:val="22"/>
                <w:lang w:val="pt-BR"/>
              </w:rPr>
            </w:pPr>
          </w:p>
          <w:p w14:paraId="70E7DAB4" w14:textId="77777777" w:rsidR="00354F9A" w:rsidRPr="006807F6" w:rsidRDefault="00354F9A" w:rsidP="00BB1610">
            <w:pPr>
              <w:pStyle w:val="PargrafodaLista"/>
              <w:numPr>
                <w:ilvl w:val="1"/>
                <w:numId w:val="1"/>
              </w:numPr>
              <w:tabs>
                <w:tab w:val="left" w:pos="447"/>
              </w:tabs>
              <w:spacing w:line="240" w:lineRule="auto"/>
              <w:ind w:left="0" w:firstLine="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Cada uma das partes, por meio deste, concorda em:</w:t>
            </w:r>
          </w:p>
          <w:p w14:paraId="09BE1DE2" w14:textId="77777777" w:rsidR="00354F9A" w:rsidRPr="006807F6" w:rsidRDefault="00354F9A" w:rsidP="00BB1610">
            <w:pPr>
              <w:rPr>
                <w:rFonts w:asciiTheme="majorHAnsi" w:hAnsiTheme="majorHAnsi" w:cstheme="majorHAnsi"/>
                <w:sz w:val="22"/>
                <w:szCs w:val="22"/>
                <w:lang w:val="pt-BR"/>
              </w:rPr>
            </w:pPr>
          </w:p>
          <w:p w14:paraId="5D8D2F8E" w14:textId="77777777" w:rsidR="00354F9A" w:rsidRPr="006807F6" w:rsidRDefault="00354F9A" w:rsidP="00BB1610">
            <w:pPr>
              <w:pStyle w:val="PargrafodaLista"/>
              <w:numPr>
                <w:ilvl w:val="0"/>
                <w:numId w:val="5"/>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Cumprir com este Contrato, incluindo, sem limitação, com exigências do Regulamento Técnico do GAS-REC e seus documentos de apoio;</w:t>
            </w:r>
          </w:p>
          <w:p w14:paraId="0C664D3B" w14:textId="77777777" w:rsidR="00354F9A" w:rsidRPr="006807F6" w:rsidRDefault="00354F9A" w:rsidP="00BB1610">
            <w:pPr>
              <w:pStyle w:val="PargrafodaLista"/>
              <w:numPr>
                <w:ilvl w:val="0"/>
                <w:numId w:val="5"/>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Agir em conformidade com todas as leis aplicáveis, incluindo, mas não se limitando a, no caso do Registrante, declarar todos os aspectos dos atributos de renovabilidade associados com a Usina de Produção de Bio</w:t>
            </w:r>
            <w:r w:rsidR="00143BD4" w:rsidRPr="006807F6">
              <w:rPr>
                <w:rFonts w:asciiTheme="majorHAnsi" w:hAnsiTheme="majorHAnsi" w:cstheme="majorHAnsi"/>
                <w:sz w:val="22"/>
                <w:szCs w:val="22"/>
                <w:lang w:val="pt-BR"/>
              </w:rPr>
              <w:t>gás</w:t>
            </w:r>
            <w:r w:rsidRPr="006807F6">
              <w:rPr>
                <w:rFonts w:asciiTheme="majorHAnsi" w:hAnsiTheme="majorHAnsi" w:cstheme="majorHAnsi"/>
                <w:sz w:val="22"/>
                <w:szCs w:val="22"/>
                <w:lang w:val="pt-BR"/>
              </w:rPr>
              <w:t xml:space="preserve"> (</w:t>
            </w:r>
            <w:r w:rsidR="00F235C1" w:rsidRPr="006807F6">
              <w:rPr>
                <w:rFonts w:asciiTheme="majorHAnsi" w:hAnsiTheme="majorHAnsi" w:cstheme="majorHAnsi"/>
                <w:sz w:val="22"/>
                <w:szCs w:val="22"/>
                <w:lang w:val="pt-BR"/>
              </w:rPr>
              <w:t>empreendimento</w:t>
            </w:r>
            <w:r w:rsidRPr="006807F6">
              <w:rPr>
                <w:rFonts w:asciiTheme="majorHAnsi" w:hAnsiTheme="majorHAnsi" w:cstheme="majorHAnsi"/>
                <w:sz w:val="22"/>
                <w:szCs w:val="22"/>
                <w:lang w:val="pt-BR"/>
              </w:rPr>
              <w:t>), como qualquer compensação de carbono ou Sistema de Rotulagem a que a Usina de Produção de Bio</w:t>
            </w:r>
            <w:r w:rsidR="00143BD4" w:rsidRPr="006807F6">
              <w:rPr>
                <w:rFonts w:asciiTheme="majorHAnsi" w:hAnsiTheme="majorHAnsi" w:cstheme="majorHAnsi"/>
                <w:sz w:val="22"/>
                <w:szCs w:val="22"/>
                <w:lang w:val="pt-BR"/>
              </w:rPr>
              <w:t>gás</w:t>
            </w:r>
            <w:r w:rsidRPr="006807F6">
              <w:rPr>
                <w:rFonts w:asciiTheme="majorHAnsi" w:hAnsiTheme="majorHAnsi" w:cstheme="majorHAnsi"/>
                <w:sz w:val="22"/>
                <w:szCs w:val="22"/>
                <w:lang w:val="pt-BR"/>
              </w:rPr>
              <w:t xml:space="preserve"> (</w:t>
            </w:r>
            <w:r w:rsidR="00F235C1" w:rsidRPr="006807F6">
              <w:rPr>
                <w:rFonts w:asciiTheme="majorHAnsi" w:hAnsiTheme="majorHAnsi" w:cstheme="majorHAnsi"/>
                <w:sz w:val="22"/>
                <w:szCs w:val="22"/>
                <w:lang w:val="pt-BR"/>
              </w:rPr>
              <w:t>empreendimento</w:t>
            </w:r>
            <w:r w:rsidRPr="006807F6">
              <w:rPr>
                <w:rFonts w:asciiTheme="majorHAnsi" w:hAnsiTheme="majorHAnsi" w:cstheme="majorHAnsi"/>
                <w:sz w:val="22"/>
                <w:szCs w:val="22"/>
                <w:lang w:val="pt-BR"/>
              </w:rPr>
              <w:t>) foi credenciado; e</w:t>
            </w:r>
          </w:p>
          <w:p w14:paraId="4BAD8076" w14:textId="77777777" w:rsidR="00354F9A" w:rsidRPr="006807F6" w:rsidRDefault="00354F9A" w:rsidP="00F235C1">
            <w:pPr>
              <w:pStyle w:val="PargrafodaLista"/>
              <w:numPr>
                <w:ilvl w:val="0"/>
                <w:numId w:val="5"/>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lastRenderedPageBreak/>
              <w:t>Contribuir para a execução deste Contrato, na medida em que ambas as partes devem fornecer entre si, sem demora, todas as informações necessárias exigidas pela aplicação do presente Contrato, incluindo, sem limitação, no caso da Registrante, relativo à não conformidade da Usina de Produção de Bio</w:t>
            </w:r>
            <w:r w:rsidR="00143BD4" w:rsidRPr="006807F6">
              <w:rPr>
                <w:rFonts w:asciiTheme="majorHAnsi" w:hAnsiTheme="majorHAnsi" w:cstheme="majorHAnsi"/>
                <w:sz w:val="22"/>
                <w:szCs w:val="22"/>
                <w:lang w:val="pt-BR"/>
              </w:rPr>
              <w:t>gás</w:t>
            </w:r>
            <w:r w:rsidRPr="006807F6">
              <w:rPr>
                <w:rFonts w:asciiTheme="majorHAnsi" w:hAnsiTheme="majorHAnsi" w:cstheme="majorHAnsi"/>
                <w:sz w:val="22"/>
                <w:szCs w:val="22"/>
                <w:lang w:val="pt-BR"/>
              </w:rPr>
              <w:t xml:space="preserve"> (</w:t>
            </w:r>
            <w:r w:rsidR="00F235C1" w:rsidRPr="006807F6">
              <w:rPr>
                <w:rFonts w:asciiTheme="majorHAnsi" w:hAnsiTheme="majorHAnsi" w:cstheme="majorHAnsi"/>
                <w:sz w:val="22"/>
                <w:szCs w:val="22"/>
                <w:lang w:val="pt-BR"/>
              </w:rPr>
              <w:t>empreendimento</w:t>
            </w:r>
            <w:r w:rsidRPr="006807F6">
              <w:rPr>
                <w:rFonts w:asciiTheme="majorHAnsi" w:hAnsiTheme="majorHAnsi" w:cstheme="majorHAnsi"/>
                <w:sz w:val="22"/>
                <w:szCs w:val="22"/>
                <w:lang w:val="pt-BR"/>
              </w:rPr>
              <w:t>) com as informações relatadas.</w:t>
            </w:r>
            <w:r w:rsidRPr="006807F6">
              <w:rPr>
                <w:rFonts w:asciiTheme="majorHAnsi" w:hAnsiTheme="majorHAnsi" w:cstheme="majorHAnsi"/>
                <w:lang w:val="pt-BR"/>
              </w:rPr>
              <w:t xml:space="preserve"> </w:t>
            </w:r>
          </w:p>
          <w:p w14:paraId="5A261944" w14:textId="77777777" w:rsidR="00354F9A" w:rsidRPr="006807F6" w:rsidRDefault="00354F9A" w:rsidP="00BB1610">
            <w:pPr>
              <w:tabs>
                <w:tab w:val="left" w:pos="447"/>
              </w:tabs>
              <w:jc w:val="both"/>
              <w:rPr>
                <w:rFonts w:asciiTheme="majorHAnsi" w:hAnsiTheme="majorHAnsi" w:cstheme="majorHAnsi"/>
                <w:sz w:val="22"/>
                <w:szCs w:val="22"/>
                <w:lang w:val="pt-BR"/>
              </w:rPr>
            </w:pPr>
          </w:p>
          <w:p w14:paraId="02A41CD9" w14:textId="77777777" w:rsidR="00354F9A" w:rsidRPr="006807F6" w:rsidRDefault="00354F9A" w:rsidP="00BB1610">
            <w:pPr>
              <w:pStyle w:val="PargrafodaLista"/>
              <w:numPr>
                <w:ilvl w:val="1"/>
                <w:numId w:val="1"/>
              </w:numPr>
              <w:tabs>
                <w:tab w:val="left" w:pos="447"/>
              </w:tabs>
              <w:spacing w:line="240" w:lineRule="auto"/>
              <w:ind w:left="0" w:firstLine="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Instituto Totum deverá, no desempenho das suas funções, papéis e responsabilidades nos termos deste Contrato, agir com as normas profissionais normalmente exigidos a um prestador de serviços desse tipo.</w:t>
            </w:r>
          </w:p>
          <w:p w14:paraId="6CF36DD2" w14:textId="77777777" w:rsidR="00354F9A" w:rsidRPr="006807F6" w:rsidRDefault="00354F9A" w:rsidP="00BB1610">
            <w:pPr>
              <w:pStyle w:val="Ttulo1"/>
              <w:numPr>
                <w:ilvl w:val="0"/>
                <w:numId w:val="0"/>
              </w:numPr>
              <w:ind w:left="360"/>
              <w:rPr>
                <w:rFonts w:asciiTheme="majorHAnsi" w:hAnsiTheme="majorHAnsi" w:cstheme="majorHAnsi"/>
                <w:lang w:val="pt-BR"/>
              </w:rPr>
            </w:pPr>
          </w:p>
          <w:p w14:paraId="51C90BF3" w14:textId="77777777" w:rsidR="00354F9A" w:rsidRPr="006807F6" w:rsidRDefault="00354F9A" w:rsidP="00BB1610">
            <w:pPr>
              <w:pStyle w:val="PargrafodaLista"/>
              <w:numPr>
                <w:ilvl w:val="1"/>
                <w:numId w:val="1"/>
              </w:numPr>
              <w:tabs>
                <w:tab w:val="left" w:pos="447"/>
              </w:tabs>
              <w:spacing w:line="240" w:lineRule="auto"/>
              <w:ind w:left="0" w:firstLine="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Cada parte representa e garante que:</w:t>
            </w:r>
          </w:p>
          <w:p w14:paraId="28DC4105" w14:textId="77777777" w:rsidR="00354F9A" w:rsidRPr="006807F6" w:rsidRDefault="00354F9A" w:rsidP="00BB1610">
            <w:pPr>
              <w:rPr>
                <w:rFonts w:asciiTheme="majorHAnsi" w:hAnsiTheme="majorHAnsi" w:cstheme="majorHAnsi"/>
                <w:sz w:val="22"/>
                <w:szCs w:val="22"/>
                <w:lang w:val="pt-BR"/>
              </w:rPr>
            </w:pPr>
          </w:p>
          <w:p w14:paraId="24B72B32" w14:textId="77777777" w:rsidR="00354F9A" w:rsidRPr="006807F6" w:rsidRDefault="00354F9A" w:rsidP="00BB1610">
            <w:pPr>
              <w:pStyle w:val="PargrafodaLista"/>
              <w:numPr>
                <w:ilvl w:val="0"/>
                <w:numId w:val="6"/>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Está devidamente organizada sob as leis da jurisdição de sua formação, tem o pleno direito, poder e autoridade para executar, entregar e cumprir este Contrato, e que foi devidamente autorizada por qualquer órgão governamental, corporativo, acionista ou outra parte para executar, entregar e cumprir com este Contrato;</w:t>
            </w:r>
          </w:p>
          <w:p w14:paraId="2200D07E" w14:textId="77777777" w:rsidR="00354F9A" w:rsidRPr="006807F6" w:rsidRDefault="00354F9A" w:rsidP="00BB1610">
            <w:pPr>
              <w:pStyle w:val="PargrafodaLista"/>
              <w:numPr>
                <w:ilvl w:val="0"/>
                <w:numId w:val="6"/>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presente Contrato não entra em conflito em qualquer aspecto significativo com qualquer lei relevante ou uma ordem judicial que lhe é aplicável, qualquer dos seus documentos constitutivos, qualquer instrumento contratual existente ou documento vinculativo sobre ele ou qualquer de suas ativos, e</w:t>
            </w:r>
          </w:p>
          <w:p w14:paraId="144B3583" w14:textId="77777777" w:rsidR="00354F9A" w:rsidRPr="006807F6" w:rsidRDefault="00354F9A" w:rsidP="00BB1610">
            <w:pPr>
              <w:pStyle w:val="PargrafodaLista"/>
              <w:numPr>
                <w:ilvl w:val="0"/>
                <w:numId w:val="6"/>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As suas obrigações decorrentes do presente Contrato constituem as suas obrigações legais, válidas e vinculativas, exequível de acordo com seus respectivos termos, sujeito apenas à falência aplicável, reorganização, insolvência, moratória ou leis semelhantes que afetem os direitos dos credores em geral.</w:t>
            </w:r>
          </w:p>
          <w:p w14:paraId="24509DDC" w14:textId="77777777" w:rsidR="00354F9A" w:rsidRPr="006807F6" w:rsidRDefault="00354F9A" w:rsidP="00BB1610">
            <w:pPr>
              <w:jc w:val="both"/>
              <w:rPr>
                <w:rFonts w:asciiTheme="majorHAnsi" w:hAnsiTheme="majorHAnsi" w:cstheme="majorHAnsi"/>
                <w:b/>
                <w:sz w:val="22"/>
                <w:szCs w:val="22"/>
                <w:lang w:val="pt-BR"/>
              </w:rPr>
            </w:pPr>
          </w:p>
          <w:p w14:paraId="43C4CE66"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Registrante declara e garante que tem autoridade para agir em relação aos atributos ambientais do bio</w:t>
            </w:r>
            <w:r w:rsidR="00143BD4" w:rsidRPr="006807F6">
              <w:rPr>
                <w:rFonts w:asciiTheme="majorHAnsi" w:hAnsiTheme="majorHAnsi" w:cstheme="majorHAnsi"/>
                <w:sz w:val="22"/>
                <w:szCs w:val="22"/>
                <w:lang w:val="pt-BR"/>
              </w:rPr>
              <w:t>gás</w:t>
            </w:r>
            <w:r w:rsidRPr="006807F6">
              <w:rPr>
                <w:rFonts w:asciiTheme="majorHAnsi" w:hAnsiTheme="majorHAnsi" w:cstheme="majorHAnsi"/>
                <w:sz w:val="22"/>
                <w:szCs w:val="22"/>
                <w:lang w:val="pt-BR"/>
              </w:rPr>
              <w:t xml:space="preserve"> com qualquer Usina de Produção de Bio</w:t>
            </w:r>
            <w:r w:rsidR="00143BD4" w:rsidRPr="006807F6">
              <w:rPr>
                <w:rFonts w:asciiTheme="majorHAnsi" w:hAnsiTheme="majorHAnsi" w:cstheme="majorHAnsi"/>
                <w:sz w:val="22"/>
                <w:szCs w:val="22"/>
                <w:lang w:val="pt-BR"/>
              </w:rPr>
              <w:t>gás</w:t>
            </w:r>
            <w:r w:rsidRPr="006807F6">
              <w:rPr>
                <w:rFonts w:asciiTheme="majorHAnsi" w:hAnsiTheme="majorHAnsi" w:cstheme="majorHAnsi"/>
                <w:sz w:val="22"/>
                <w:szCs w:val="22"/>
                <w:lang w:val="pt-BR"/>
              </w:rPr>
              <w:t xml:space="preserve"> (</w:t>
            </w:r>
            <w:r w:rsidR="00F235C1" w:rsidRPr="006807F6">
              <w:rPr>
                <w:rFonts w:asciiTheme="majorHAnsi" w:hAnsiTheme="majorHAnsi" w:cstheme="majorHAnsi"/>
                <w:sz w:val="22"/>
                <w:szCs w:val="22"/>
                <w:lang w:val="pt-BR"/>
              </w:rPr>
              <w:t>empreendimento</w:t>
            </w:r>
            <w:r w:rsidRPr="006807F6">
              <w:rPr>
                <w:rFonts w:asciiTheme="majorHAnsi" w:hAnsiTheme="majorHAnsi" w:cstheme="majorHAnsi"/>
                <w:sz w:val="22"/>
                <w:szCs w:val="22"/>
                <w:lang w:val="pt-BR"/>
              </w:rPr>
              <w:t xml:space="preserve">) </w:t>
            </w:r>
            <w:r w:rsidR="00F235C1" w:rsidRPr="006807F6">
              <w:rPr>
                <w:rFonts w:asciiTheme="majorHAnsi" w:hAnsiTheme="majorHAnsi" w:cstheme="majorHAnsi"/>
                <w:sz w:val="22"/>
                <w:szCs w:val="22"/>
                <w:lang w:val="pt-BR"/>
              </w:rPr>
              <w:t xml:space="preserve">que registre em seu nome, </w:t>
            </w:r>
            <w:r w:rsidRPr="006807F6">
              <w:rPr>
                <w:rFonts w:asciiTheme="majorHAnsi" w:hAnsiTheme="majorHAnsi" w:cstheme="majorHAnsi"/>
                <w:sz w:val="22"/>
                <w:szCs w:val="22"/>
                <w:lang w:val="pt-BR"/>
              </w:rPr>
              <w:t>e que todas as informações fornecidas ao Instituto Totum estão completas e exatas.</w:t>
            </w:r>
          </w:p>
          <w:p w14:paraId="31B64528" w14:textId="77777777" w:rsidR="00544DD9" w:rsidRPr="006807F6" w:rsidRDefault="00544DD9" w:rsidP="00544DD9">
            <w:pPr>
              <w:pStyle w:val="Corpodetexto"/>
              <w:spacing w:after="120"/>
              <w:rPr>
                <w:rFonts w:ascii="Calibri" w:hAnsi="Calibri" w:cs="Calibri"/>
                <w:sz w:val="20"/>
              </w:rPr>
            </w:pPr>
          </w:p>
          <w:p w14:paraId="460EAA82" w14:textId="77777777" w:rsidR="00544DD9" w:rsidRPr="006807F6" w:rsidRDefault="00544DD9" w:rsidP="00544DD9">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As Partes não serão responsáveis ​​por perdas e danos indiretos incorridas pela outra Parte, a menos que as perdas e danos resultem de negligência grave, descumprimento intencional ou fraude pela Parte infratora.</w:t>
            </w:r>
          </w:p>
          <w:p w14:paraId="3BB02407" w14:textId="77777777" w:rsidR="00544DD9" w:rsidRPr="006807F6" w:rsidRDefault="00544DD9" w:rsidP="00544DD9">
            <w:pPr>
              <w:pStyle w:val="PargrafodaLista"/>
              <w:tabs>
                <w:tab w:val="left" w:pos="447"/>
              </w:tabs>
              <w:spacing w:line="240" w:lineRule="auto"/>
              <w:ind w:left="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As Partes têm o dever de envidar seus melhores esforços para limitar a extensão das perdas e danos causados por quaisquer das Partes. Se a Parte lesada não implementar as medidas adequadas para limitar a extensão do dano, a indenização poderá ser reduzida.</w:t>
            </w:r>
          </w:p>
          <w:p w14:paraId="6F630279" w14:textId="77777777" w:rsidR="00544DD9" w:rsidRPr="006807F6" w:rsidRDefault="00544DD9" w:rsidP="00544DD9">
            <w:pPr>
              <w:pStyle w:val="PargrafodaLista"/>
              <w:tabs>
                <w:tab w:val="left" w:pos="447"/>
              </w:tabs>
              <w:spacing w:line="240" w:lineRule="auto"/>
              <w:ind w:left="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Salvo disposição em contrário da legislação aplicável:</w:t>
            </w:r>
          </w:p>
          <w:p w14:paraId="4462C54E" w14:textId="77777777" w:rsidR="00544DD9" w:rsidRPr="006807F6" w:rsidRDefault="00544DD9" w:rsidP="00544DD9">
            <w:pPr>
              <w:pStyle w:val="PargrafodaLista"/>
              <w:tabs>
                <w:tab w:val="left" w:pos="447"/>
              </w:tabs>
              <w:spacing w:line="240" w:lineRule="auto"/>
              <w:ind w:left="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(a)        a responsabilidade do </w:t>
            </w:r>
            <w:r w:rsidRPr="006807F6">
              <w:rPr>
                <w:rFonts w:asciiTheme="majorHAnsi" w:hAnsiTheme="majorHAnsi" w:cstheme="majorHAnsi"/>
                <w:b/>
                <w:sz w:val="22"/>
                <w:szCs w:val="22"/>
                <w:lang w:val="pt-BR"/>
              </w:rPr>
              <w:t>Instituto</w:t>
            </w:r>
            <w:r w:rsidRPr="006807F6">
              <w:rPr>
                <w:rFonts w:asciiTheme="majorHAnsi" w:hAnsiTheme="majorHAnsi" w:cstheme="majorHAnsi"/>
                <w:sz w:val="22"/>
                <w:szCs w:val="22"/>
                <w:lang w:val="pt-BR"/>
              </w:rPr>
              <w:t xml:space="preserve"> </w:t>
            </w:r>
            <w:r w:rsidRPr="006807F6">
              <w:rPr>
                <w:rFonts w:asciiTheme="majorHAnsi" w:hAnsiTheme="majorHAnsi" w:cstheme="majorHAnsi"/>
                <w:b/>
                <w:sz w:val="22"/>
                <w:szCs w:val="22"/>
                <w:lang w:val="pt-BR"/>
              </w:rPr>
              <w:t>Totum</w:t>
            </w:r>
            <w:r w:rsidRPr="006807F6">
              <w:rPr>
                <w:rFonts w:asciiTheme="majorHAnsi" w:hAnsiTheme="majorHAnsi" w:cstheme="majorHAnsi"/>
                <w:sz w:val="22"/>
                <w:szCs w:val="22"/>
                <w:lang w:val="pt-BR"/>
              </w:rPr>
              <w:t xml:space="preserve"> para com a </w:t>
            </w:r>
            <w:r w:rsidRPr="006807F6">
              <w:rPr>
                <w:rFonts w:asciiTheme="majorHAnsi" w:hAnsiTheme="majorHAnsi" w:cstheme="majorHAnsi"/>
                <w:b/>
                <w:sz w:val="22"/>
                <w:szCs w:val="22"/>
                <w:lang w:val="pt-BR"/>
              </w:rPr>
              <w:t>CONTRATANTE</w:t>
            </w:r>
            <w:r w:rsidRPr="006807F6">
              <w:rPr>
                <w:rFonts w:asciiTheme="majorHAnsi" w:hAnsiTheme="majorHAnsi" w:cstheme="majorHAnsi"/>
                <w:sz w:val="22"/>
                <w:szCs w:val="22"/>
                <w:lang w:val="pt-BR"/>
              </w:rPr>
              <w:t>, seja em contrato, ato ilícito (incluindo negligência ou violação de dever legal) ou de outra forma, decorrente ou em conexão com este Contrato será limitada a R$ 20.000 (vinte mil reais) por incidente, e um valor total máximo de R$ 60.000 (sessenta mil reais); e </w:t>
            </w:r>
          </w:p>
          <w:p w14:paraId="1C382A2A" w14:textId="77777777" w:rsidR="00544DD9" w:rsidRDefault="00544DD9" w:rsidP="00544DD9">
            <w:pPr>
              <w:pStyle w:val="PargrafodaLista"/>
              <w:tabs>
                <w:tab w:val="left" w:pos="447"/>
              </w:tabs>
              <w:spacing w:line="240" w:lineRule="auto"/>
              <w:ind w:left="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(b)        a responsabilidade do </w:t>
            </w:r>
            <w:r w:rsidRPr="006807F6">
              <w:rPr>
                <w:rFonts w:asciiTheme="majorHAnsi" w:hAnsiTheme="majorHAnsi" w:cstheme="majorHAnsi"/>
                <w:b/>
                <w:sz w:val="22"/>
                <w:szCs w:val="22"/>
                <w:lang w:val="pt-BR"/>
              </w:rPr>
              <w:t>CONTRATANTE</w:t>
            </w:r>
            <w:r w:rsidRPr="006807F6">
              <w:rPr>
                <w:rFonts w:asciiTheme="majorHAnsi" w:hAnsiTheme="majorHAnsi" w:cstheme="majorHAnsi"/>
                <w:sz w:val="22"/>
                <w:szCs w:val="22"/>
                <w:lang w:val="pt-BR"/>
              </w:rPr>
              <w:t xml:space="preserve"> para com o </w:t>
            </w:r>
            <w:r w:rsidRPr="006807F6">
              <w:rPr>
                <w:rFonts w:asciiTheme="majorHAnsi" w:hAnsiTheme="majorHAnsi" w:cstheme="majorHAnsi"/>
                <w:b/>
                <w:sz w:val="22"/>
                <w:szCs w:val="22"/>
                <w:lang w:val="pt-BR"/>
              </w:rPr>
              <w:t>Instituto</w:t>
            </w:r>
            <w:r w:rsidRPr="006807F6">
              <w:rPr>
                <w:rFonts w:asciiTheme="majorHAnsi" w:hAnsiTheme="majorHAnsi" w:cstheme="majorHAnsi"/>
                <w:sz w:val="22"/>
                <w:szCs w:val="22"/>
                <w:lang w:val="pt-BR"/>
              </w:rPr>
              <w:t xml:space="preserve"> </w:t>
            </w:r>
            <w:r w:rsidRPr="006807F6">
              <w:rPr>
                <w:rFonts w:asciiTheme="majorHAnsi" w:hAnsiTheme="majorHAnsi" w:cstheme="majorHAnsi"/>
                <w:b/>
                <w:sz w:val="22"/>
                <w:szCs w:val="22"/>
                <w:lang w:val="pt-BR"/>
              </w:rPr>
              <w:t>Totum</w:t>
            </w:r>
            <w:r w:rsidRPr="006807F6">
              <w:rPr>
                <w:rFonts w:asciiTheme="majorHAnsi" w:hAnsiTheme="majorHAnsi" w:cstheme="majorHAnsi"/>
                <w:sz w:val="22"/>
                <w:szCs w:val="22"/>
                <w:lang w:val="pt-BR"/>
              </w:rPr>
              <w:t>, seja em contrato, ato ilícito (incluindo negligência ou violação de dever legal) ou de outra forma, decorrente ou em conexão com este Contrato será limitada à será limitada a R$ 20.000 (vinte mil reais) por incidente, e um valor total máximo de R$ 60.000 (sessenta mil reais).</w:t>
            </w:r>
          </w:p>
          <w:p w14:paraId="231FB826" w14:textId="77777777" w:rsidR="0028102B" w:rsidRDefault="0028102B" w:rsidP="00544DD9">
            <w:pPr>
              <w:pStyle w:val="PargrafodaLista"/>
              <w:tabs>
                <w:tab w:val="left" w:pos="447"/>
              </w:tabs>
              <w:spacing w:line="240" w:lineRule="auto"/>
              <w:ind w:left="22"/>
              <w:jc w:val="both"/>
              <w:rPr>
                <w:rFonts w:asciiTheme="majorHAnsi" w:hAnsiTheme="majorHAnsi" w:cstheme="majorHAnsi"/>
                <w:sz w:val="22"/>
                <w:szCs w:val="22"/>
                <w:lang w:val="pt-BR"/>
              </w:rPr>
            </w:pPr>
          </w:p>
          <w:p w14:paraId="77019118" w14:textId="4F19A568" w:rsidR="0028102B" w:rsidRPr="004C0AA0" w:rsidRDefault="0028102B" w:rsidP="0028102B">
            <w:pPr>
              <w:tabs>
                <w:tab w:val="left" w:pos="447"/>
              </w:tabs>
              <w:ind w:left="22"/>
              <w:jc w:val="both"/>
              <w:rPr>
                <w:rFonts w:asciiTheme="majorHAnsi" w:hAnsiTheme="majorHAnsi" w:cstheme="majorHAnsi"/>
                <w:b/>
                <w:bCs/>
                <w:sz w:val="22"/>
                <w:szCs w:val="22"/>
                <w:lang w:val="pt-BR"/>
              </w:rPr>
            </w:pPr>
            <w:r w:rsidRPr="0028102B">
              <w:rPr>
                <w:rFonts w:asciiTheme="majorHAnsi" w:hAnsiTheme="majorHAnsi" w:cstheme="majorHAnsi"/>
                <w:b/>
                <w:bCs/>
                <w:sz w:val="22"/>
                <w:szCs w:val="22"/>
                <w:u w:val="single"/>
                <w:lang w:val="pt-BR"/>
              </w:rPr>
              <w:t xml:space="preserve">5.6. </w:t>
            </w:r>
            <w:r w:rsidR="00862BC5">
              <w:rPr>
                <w:rFonts w:asciiTheme="majorHAnsi" w:hAnsiTheme="majorHAnsi" w:cstheme="majorHAnsi"/>
                <w:b/>
                <w:bCs/>
                <w:sz w:val="22"/>
                <w:szCs w:val="22"/>
                <w:u w:val="single"/>
                <w:lang w:val="pt-BR"/>
              </w:rPr>
              <w:t xml:space="preserve"> </w:t>
            </w:r>
            <w:r w:rsidRPr="004C0AA0">
              <w:rPr>
                <w:rFonts w:asciiTheme="majorHAnsi" w:hAnsiTheme="majorHAnsi" w:cstheme="majorHAnsi"/>
                <w:sz w:val="22"/>
                <w:szCs w:val="22"/>
                <w:lang w:val="pt-BR"/>
              </w:rPr>
              <w:t xml:space="preserve">A empresa declara ciência e concordância de que após finalização dos serviços, o Instituto Totum, por meio da sua área de Marketing, poderá fazer divulgação do trabalho prestado em suas redes sociais e site de internet. Em alguns casos, a área de Marketing poderá pedir um depoimento da empresa para este fim, mas também poderá ser feita divulgação simplificada, sem contato prévio com a empresa. A </w:t>
            </w:r>
            <w:r w:rsidRPr="004C0AA0">
              <w:rPr>
                <w:rFonts w:asciiTheme="majorHAnsi" w:hAnsiTheme="majorHAnsi" w:cstheme="majorHAnsi"/>
                <w:sz w:val="22"/>
                <w:szCs w:val="22"/>
                <w:lang w:val="pt-BR"/>
              </w:rPr>
              <w:lastRenderedPageBreak/>
              <w:t>divulgação se restringirá a divulgar ao mercado a prestação de serviços pelo Totum, como forma de divulgação institucional.</w:t>
            </w:r>
          </w:p>
          <w:p w14:paraId="79E83203" w14:textId="77777777" w:rsidR="0028102B" w:rsidRDefault="0028102B" w:rsidP="00544DD9">
            <w:pPr>
              <w:pStyle w:val="PargrafodaLista"/>
              <w:tabs>
                <w:tab w:val="left" w:pos="447"/>
              </w:tabs>
              <w:spacing w:line="240" w:lineRule="auto"/>
              <w:ind w:left="22"/>
              <w:jc w:val="both"/>
              <w:rPr>
                <w:rFonts w:asciiTheme="majorHAnsi" w:hAnsiTheme="majorHAnsi" w:cstheme="majorHAnsi"/>
                <w:sz w:val="22"/>
                <w:szCs w:val="22"/>
                <w:lang w:val="pt-BR"/>
              </w:rPr>
            </w:pPr>
          </w:p>
          <w:p w14:paraId="4B792DD3" w14:textId="77777777" w:rsidR="004C0AA0" w:rsidRPr="00003FFB" w:rsidRDefault="004C0AA0" w:rsidP="004C0AA0">
            <w:pPr>
              <w:pStyle w:val="Ttulo1"/>
              <w:spacing w:after="0" w:line="240" w:lineRule="auto"/>
              <w:ind w:left="321" w:hanging="321"/>
              <w:rPr>
                <w:rFonts w:asciiTheme="minorHAnsi" w:hAnsiTheme="minorHAnsi" w:cstheme="minorHAnsi"/>
                <w:lang w:val="pt-BR"/>
              </w:rPr>
            </w:pPr>
            <w:r w:rsidRPr="00003FFB">
              <w:rPr>
                <w:rFonts w:asciiTheme="minorHAnsi" w:hAnsiTheme="minorHAnsi" w:cstheme="minorHAnsi"/>
                <w:lang w:val="pt-BR"/>
              </w:rPr>
              <w:t>Proteção de Dados Pessoais</w:t>
            </w:r>
          </w:p>
          <w:p w14:paraId="2AFA5A12" w14:textId="77777777" w:rsidR="004C0AA0" w:rsidRPr="00003FFB" w:rsidRDefault="004C0AA0" w:rsidP="004C0AA0"/>
          <w:p w14:paraId="02DFC9BE" w14:textId="77777777" w:rsidR="004C0AA0" w:rsidRPr="00003FFB" w:rsidRDefault="004C0AA0" w:rsidP="004C0AA0">
            <w:pPr>
              <w:pStyle w:val="PargrafodaLista"/>
              <w:numPr>
                <w:ilvl w:val="1"/>
                <w:numId w:val="1"/>
              </w:numPr>
              <w:tabs>
                <w:tab w:val="left" w:pos="447"/>
              </w:tabs>
              <w:spacing w:line="240" w:lineRule="auto"/>
              <w:ind w:left="22" w:hanging="22"/>
              <w:jc w:val="both"/>
              <w:rPr>
                <w:rFonts w:ascii="Calibri Light" w:hAnsi="Calibri Light" w:cs="Tahoma"/>
                <w:sz w:val="22"/>
                <w:szCs w:val="22"/>
                <w:lang w:val="pt-BR"/>
              </w:rPr>
            </w:pPr>
            <w:r w:rsidRPr="00003FFB">
              <w:rPr>
                <w:rFonts w:ascii="Calibri Light" w:hAnsi="Calibri Light" w:cs="Tahoma"/>
                <w:sz w:val="22"/>
                <w:szCs w:val="22"/>
                <w:lang w:val="pt-BR"/>
              </w:rPr>
              <w:t>Por meio do presente contrato, a CONTRATADA declara e garante que cumpre a Lei Geral de Proteção de Dados Pessoais, respeitando os fundamentos e princípios que regem a Lei, abrangendo inclusive funcionários, profissionais autônomos, prestadores de serviços e fornecedores, ou quaisquer outros que, eventualmente, tenham ou possam ter acesso ou realizar quaisquer tipos de tratamentos de dados pessoais, sensíveis ou não e de crianças e adolescente, disponibilizados pela CONTRATANTE necessários ao cumprimento contratual, doravante, denominado como “dados pessoais”.</w:t>
            </w:r>
          </w:p>
          <w:p w14:paraId="5E4B1DCB" w14:textId="77777777" w:rsidR="004C0AA0" w:rsidRPr="00003FFB" w:rsidRDefault="004C0AA0" w:rsidP="004C0AA0">
            <w:pPr>
              <w:pStyle w:val="PargrafodaLista"/>
              <w:tabs>
                <w:tab w:val="left" w:pos="447"/>
              </w:tabs>
              <w:spacing w:line="240" w:lineRule="auto"/>
              <w:ind w:left="22"/>
              <w:jc w:val="both"/>
              <w:rPr>
                <w:rFonts w:ascii="Calibri Light" w:hAnsi="Calibri Light" w:cs="Tahoma"/>
                <w:sz w:val="22"/>
                <w:szCs w:val="22"/>
                <w:lang w:val="pt-BR"/>
              </w:rPr>
            </w:pPr>
          </w:p>
          <w:p w14:paraId="02C2CF31" w14:textId="77777777" w:rsidR="004C0AA0" w:rsidRPr="00003FFB" w:rsidRDefault="004C0AA0" w:rsidP="004C0AA0">
            <w:pPr>
              <w:pStyle w:val="PargrafodaLista"/>
              <w:numPr>
                <w:ilvl w:val="1"/>
                <w:numId w:val="1"/>
              </w:numPr>
              <w:tabs>
                <w:tab w:val="left" w:pos="447"/>
              </w:tabs>
              <w:spacing w:line="240" w:lineRule="auto"/>
              <w:ind w:left="22" w:hanging="22"/>
              <w:jc w:val="both"/>
              <w:rPr>
                <w:rFonts w:ascii="Calibri Light" w:hAnsi="Calibri Light" w:cs="Tahoma"/>
                <w:sz w:val="22"/>
                <w:szCs w:val="22"/>
                <w:lang w:val="pt-BR"/>
              </w:rPr>
            </w:pPr>
            <w:r w:rsidRPr="00003FFB">
              <w:rPr>
                <w:rFonts w:ascii="Calibri Light" w:hAnsi="Calibri Light" w:cs="Tahoma"/>
                <w:sz w:val="22"/>
                <w:szCs w:val="22"/>
                <w:lang w:val="pt-BR"/>
              </w:rPr>
              <w:t>- A CONTRATADA ainda declara que:</w:t>
            </w:r>
          </w:p>
          <w:p w14:paraId="06933823"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Todos os dados pessoais aos quais tiver acesso serão tratados, especificamente, para a finalidade de cumprimento dos serviços ora contratados, e que não serão utilizados para quaisquer outras finalidades, mesmo após o término do presente contrato;</w:t>
            </w:r>
          </w:p>
          <w:p w14:paraId="58DD4612"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Qualquer necessidade de compartilhamento de dados pessoais para execução dos serviços ora contratos, sejam realizados no limite necessário para a finalidade específica, com o devido registro que evidencie com quem os dados foram compartilhados, para quais finalidades e duração, assegurando a devida rastreabilidade;</w:t>
            </w:r>
          </w:p>
          <w:p w14:paraId="3BD60994"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No caso de quaisquer tipos de tratamento de dados pessoais com outros que não a própria CONTRATADA, serão comunicados à CONTRATANTE para anuência;</w:t>
            </w:r>
          </w:p>
          <w:p w14:paraId="1D3A56A6"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Todos os funcionários, profissionais autônomos, prestadores de serviços, fornecedores e outros que tiverem acesso ou tratarem os dados pessoais possuem termos de confidencialidade e sigilo dos dados pessoais, mesmo após a relação contratual existente;</w:t>
            </w:r>
          </w:p>
          <w:p w14:paraId="621AD6A6"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Todos os funcionários, profissionais autônomos, prestadores de serviço, fornecedores e outros que tiverem acesso ou tratarem os dados pessoais possuem plena ciência da Lei Geral de Proteção de Dados Pessoais e as consequências do não cumprimento;</w:t>
            </w:r>
          </w:p>
          <w:p w14:paraId="3AA98EEC"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Todos os funcionários, profissionais autônomos, prestadores de serviço, fornecedores e outros que tiverem acesso ou tratarem os dados pessoais possuem plena ciência dos direitos dos titulares dos dados pessoais perante a Lei Geral de Proteção de Dados Pessoais;</w:t>
            </w:r>
          </w:p>
          <w:p w14:paraId="15DCCDCD"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Os dados pessoais serão eliminados pela CONTRATADA ou devolvidos a CONTRATANTE, quer seja física ou eletronicamente, quando solicitado, não podendo ser utilizado para quaisquer outras finalidades, exceto se, houver fundamentação legal expressa para mantê-los e sempre de acordo com a LGPD;</w:t>
            </w:r>
          </w:p>
          <w:p w14:paraId="52CFF1AF"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Quaisquer solicitações dos titulares dos dados pessoais sobre seus próprios dados sejam imediatamente encaminhadas ao encarregado de tratamento de dados pessoais da CONTRATANTE e que o titular seja informado do encaminhamento ou que por ele seja requerido, diretamente ao encarregado;</w:t>
            </w:r>
          </w:p>
          <w:p w14:paraId="0E77B9F8"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A depender da solicitação do titular dos dados pessoais, a CONTRATADA assegura que todas as ações necessárias, a partir da notificação da CONTRATANTE serão fielmente cumpridas, inclusive com quem a CONTRATADA tenha compartilhado os dados pessoais.</w:t>
            </w:r>
          </w:p>
          <w:p w14:paraId="22260815"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 xml:space="preserve">Ademais a CONTRATADA declara que mantêm um nível de segurança da informação adequado com relação aos dados pessoais, implementa medidas técnicas e administrativas de segurança de dados pessoais, sensíveis ou não e de crianças e adolescentes aos quais terão ou poderão ter acesso, aptas a protege-los de acessos não autorizados e de situações acidentais ou ilícitas de destruição, perda, alteração, comunicação ou difusão com a devida diligência junto àqueles que em seu nome prestarão os serviços ora contratados, permitindo à CONTRATANTE  a qualquer momento diligenciar o nível de segurança dos </w:t>
            </w:r>
            <w:r w:rsidRPr="00003FFB">
              <w:rPr>
                <w:rFonts w:ascii="Calibri Light" w:hAnsi="Calibri Light" w:cs="Tahoma"/>
                <w:sz w:val="22"/>
                <w:szCs w:val="22"/>
                <w:lang w:val="pt-BR"/>
              </w:rPr>
              <w:lastRenderedPageBreak/>
              <w:t>dados pessoais, se comprometendo a acatar quaisquer recomendações referente a segurança dos dados pessoais.</w:t>
            </w:r>
          </w:p>
          <w:p w14:paraId="2810CED1"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Quaisquer suspeitas ou ocorrências que violem a privacidade e a proteção de dados pessoais, devem ser imediatas (até o dia subsequente a situação) e formalmente comunicadas pela CONTRATADA à CONTRATATANTE.</w:t>
            </w:r>
          </w:p>
          <w:p w14:paraId="27DB02D1"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Caso a CONTRATANTE sofra quaisquer danos ou prejuízos em decorrência do descumprimento das obrigações relativas à proteção de dados pessoais por parte da CONTRATADA, seus prepostos ou prestadores de serviços, deverá esta indenizar a CONTRATANTE por quaisquer danos que essa venha a sofrer.</w:t>
            </w:r>
          </w:p>
          <w:p w14:paraId="1807CC11" w14:textId="77777777" w:rsidR="004C0AA0" w:rsidRPr="00003FFB" w:rsidRDefault="004C0AA0" w:rsidP="004C0AA0">
            <w:pPr>
              <w:pStyle w:val="PargrafodaLista"/>
              <w:numPr>
                <w:ilvl w:val="0"/>
                <w:numId w:val="17"/>
              </w:numPr>
              <w:rPr>
                <w:rFonts w:ascii="Calibri Light" w:hAnsi="Calibri Light" w:cs="Tahoma"/>
                <w:sz w:val="22"/>
                <w:szCs w:val="22"/>
                <w:lang w:val="pt-BR"/>
              </w:rPr>
            </w:pPr>
            <w:r w:rsidRPr="00003FFB">
              <w:rPr>
                <w:rFonts w:ascii="Calibri Light" w:hAnsi="Calibri Light" w:cs="Tahoma"/>
                <w:sz w:val="22"/>
                <w:szCs w:val="22"/>
                <w:lang w:val="pt-BR"/>
              </w:rPr>
              <w:t>As obrigações do presente instrumento permanecerão em vigor mesmo após concluídas ou não quaisquer relações entre as partes, exceto nos casos previstos na própria lei de proteção de dados pessoais.</w:t>
            </w:r>
          </w:p>
          <w:p w14:paraId="6C8A90CB" w14:textId="77777777" w:rsidR="004C0AA0" w:rsidRDefault="004C0AA0" w:rsidP="00544DD9">
            <w:pPr>
              <w:pStyle w:val="PargrafodaLista"/>
              <w:tabs>
                <w:tab w:val="left" w:pos="447"/>
              </w:tabs>
              <w:spacing w:line="240" w:lineRule="auto"/>
              <w:ind w:left="22"/>
              <w:jc w:val="both"/>
              <w:rPr>
                <w:rFonts w:asciiTheme="majorHAnsi" w:hAnsiTheme="majorHAnsi" w:cstheme="majorHAnsi"/>
                <w:sz w:val="22"/>
                <w:szCs w:val="22"/>
                <w:lang w:val="pt-BR"/>
              </w:rPr>
            </w:pPr>
          </w:p>
          <w:p w14:paraId="54010705" w14:textId="77777777" w:rsidR="00F235C1" w:rsidRPr="006807F6" w:rsidRDefault="00F235C1" w:rsidP="00BB1610">
            <w:pPr>
              <w:jc w:val="both"/>
              <w:rPr>
                <w:rFonts w:asciiTheme="majorHAnsi" w:hAnsiTheme="majorHAnsi" w:cstheme="majorHAnsi"/>
                <w:b/>
                <w:sz w:val="22"/>
                <w:szCs w:val="22"/>
                <w:lang w:val="pt-BR"/>
              </w:rPr>
            </w:pPr>
          </w:p>
          <w:p w14:paraId="467727F4"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8" w:name="_Toc457295766"/>
            <w:bookmarkStart w:id="9" w:name="_Toc453323342"/>
            <w:r w:rsidRPr="006807F6">
              <w:rPr>
                <w:rFonts w:asciiTheme="majorHAnsi" w:hAnsiTheme="majorHAnsi" w:cstheme="majorHAnsi"/>
                <w:lang w:val="pt-BR"/>
              </w:rPr>
              <w:t>Acesso Livre</w:t>
            </w:r>
            <w:bookmarkEnd w:id="8"/>
            <w:r w:rsidRPr="006807F6">
              <w:rPr>
                <w:rFonts w:asciiTheme="majorHAnsi" w:hAnsiTheme="majorHAnsi" w:cstheme="majorHAnsi"/>
                <w:lang w:val="pt-BR"/>
              </w:rPr>
              <w:t xml:space="preserve"> </w:t>
            </w:r>
            <w:bookmarkEnd w:id="9"/>
          </w:p>
          <w:p w14:paraId="64448D03" w14:textId="77777777" w:rsidR="00354F9A" w:rsidRPr="006807F6" w:rsidRDefault="00354F9A" w:rsidP="00BB1610">
            <w:pPr>
              <w:jc w:val="both"/>
              <w:rPr>
                <w:rFonts w:asciiTheme="majorHAnsi" w:hAnsiTheme="majorHAnsi" w:cstheme="majorHAnsi"/>
                <w:b/>
                <w:sz w:val="22"/>
                <w:szCs w:val="22"/>
                <w:lang w:val="en-US"/>
              </w:rPr>
            </w:pPr>
          </w:p>
          <w:p w14:paraId="34E28FF8"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Registrante garante acesso ao Instituto Totum ou aos seus representantes para todas as Usinas de Produção de Bio</w:t>
            </w:r>
            <w:r w:rsidR="00143BD4" w:rsidRPr="006807F6">
              <w:rPr>
                <w:rFonts w:asciiTheme="majorHAnsi" w:hAnsiTheme="majorHAnsi" w:cstheme="majorHAnsi"/>
                <w:sz w:val="22"/>
                <w:szCs w:val="22"/>
                <w:lang w:val="pt-BR"/>
              </w:rPr>
              <w:t>gás</w:t>
            </w:r>
            <w:r w:rsidRPr="006807F6">
              <w:rPr>
                <w:rFonts w:asciiTheme="majorHAnsi" w:hAnsiTheme="majorHAnsi" w:cstheme="majorHAnsi"/>
                <w:sz w:val="22"/>
                <w:szCs w:val="22"/>
                <w:lang w:val="pt-BR"/>
              </w:rPr>
              <w:t xml:space="preserve"> (</w:t>
            </w:r>
            <w:r w:rsidR="00F235C1" w:rsidRPr="006807F6">
              <w:rPr>
                <w:rFonts w:asciiTheme="majorHAnsi" w:hAnsiTheme="majorHAnsi" w:cstheme="majorHAnsi"/>
                <w:sz w:val="22"/>
                <w:szCs w:val="22"/>
                <w:lang w:val="pt-BR"/>
              </w:rPr>
              <w:t>Empreendimentos</w:t>
            </w:r>
            <w:r w:rsidRPr="006807F6">
              <w:rPr>
                <w:rFonts w:asciiTheme="majorHAnsi" w:hAnsiTheme="majorHAnsi" w:cstheme="majorHAnsi"/>
                <w:sz w:val="22"/>
                <w:szCs w:val="22"/>
                <w:lang w:val="pt-BR"/>
              </w:rPr>
              <w:t xml:space="preserve">) registrados </w:t>
            </w:r>
            <w:r w:rsidR="00F235C1" w:rsidRPr="006807F6">
              <w:rPr>
                <w:rFonts w:asciiTheme="majorHAnsi" w:hAnsiTheme="majorHAnsi" w:cstheme="majorHAnsi"/>
                <w:sz w:val="22"/>
                <w:szCs w:val="22"/>
                <w:lang w:val="pt-BR"/>
              </w:rPr>
              <w:t xml:space="preserve">em seu nome </w:t>
            </w:r>
            <w:r w:rsidRPr="006807F6">
              <w:rPr>
                <w:rFonts w:asciiTheme="majorHAnsi" w:hAnsiTheme="majorHAnsi" w:cstheme="majorHAnsi"/>
                <w:sz w:val="22"/>
                <w:szCs w:val="22"/>
                <w:lang w:val="pt-BR"/>
              </w:rPr>
              <w:t>e qualquer documento associado, registros e outras informações relacionadas ao mesmo. O impedimento de acesso pelo Registrante autoriza o Instituto Totum a suspender a Emissão de Certificados GAS-REC.</w:t>
            </w:r>
          </w:p>
          <w:p w14:paraId="72B9FBCD" w14:textId="77777777" w:rsidR="00354F9A" w:rsidRPr="006807F6" w:rsidRDefault="00354F9A" w:rsidP="00BB1610">
            <w:pPr>
              <w:jc w:val="both"/>
              <w:rPr>
                <w:rFonts w:asciiTheme="majorHAnsi" w:hAnsiTheme="majorHAnsi" w:cstheme="majorHAnsi"/>
                <w:b/>
                <w:sz w:val="22"/>
                <w:szCs w:val="22"/>
                <w:lang w:val="pt-BR"/>
              </w:rPr>
            </w:pPr>
          </w:p>
          <w:p w14:paraId="63FDD817"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Registrante reconhece e aceita o direito do Instituto Totum para realizar controles e auditoria</w:t>
            </w:r>
            <w:r w:rsidR="00143BD4" w:rsidRPr="006807F6">
              <w:rPr>
                <w:rFonts w:asciiTheme="majorHAnsi" w:hAnsiTheme="majorHAnsi" w:cstheme="majorHAnsi"/>
                <w:sz w:val="22"/>
                <w:szCs w:val="22"/>
                <w:lang w:val="pt-BR"/>
              </w:rPr>
              <w:t xml:space="preserve">s avisadas com pouca antecedência </w:t>
            </w:r>
            <w:r w:rsidRPr="006807F6">
              <w:rPr>
                <w:rFonts w:asciiTheme="majorHAnsi" w:hAnsiTheme="majorHAnsi" w:cstheme="majorHAnsi"/>
                <w:sz w:val="22"/>
                <w:szCs w:val="22"/>
                <w:lang w:val="pt-BR"/>
              </w:rPr>
              <w:t>às suas instalações e / ou às instalações d</w:t>
            </w:r>
            <w:r w:rsidR="00F235C1" w:rsidRPr="006807F6">
              <w:rPr>
                <w:rFonts w:asciiTheme="majorHAnsi" w:hAnsiTheme="majorHAnsi" w:cstheme="majorHAnsi"/>
                <w:sz w:val="22"/>
                <w:szCs w:val="22"/>
                <w:lang w:val="pt-BR"/>
              </w:rPr>
              <w:t>a</w:t>
            </w:r>
            <w:r w:rsidRPr="006807F6">
              <w:rPr>
                <w:rFonts w:asciiTheme="majorHAnsi" w:hAnsiTheme="majorHAnsi" w:cstheme="majorHAnsi"/>
                <w:sz w:val="22"/>
                <w:szCs w:val="22"/>
                <w:lang w:val="pt-BR"/>
              </w:rPr>
              <w:t xml:space="preserve"> Usina de Produção de </w:t>
            </w:r>
            <w:r w:rsidR="00143BD4" w:rsidRPr="006807F6">
              <w:rPr>
                <w:rFonts w:asciiTheme="majorHAnsi" w:hAnsiTheme="majorHAnsi" w:cstheme="majorHAnsi"/>
                <w:sz w:val="22"/>
                <w:szCs w:val="22"/>
                <w:lang w:val="pt-BR"/>
              </w:rPr>
              <w:t>Biogás</w:t>
            </w:r>
            <w:r w:rsidRPr="006807F6">
              <w:rPr>
                <w:rFonts w:asciiTheme="majorHAnsi" w:hAnsiTheme="majorHAnsi" w:cstheme="majorHAnsi"/>
                <w:sz w:val="22"/>
                <w:szCs w:val="22"/>
                <w:lang w:val="pt-BR"/>
              </w:rPr>
              <w:t xml:space="preserve"> (</w:t>
            </w:r>
            <w:r w:rsidR="00F235C1" w:rsidRPr="006807F6">
              <w:rPr>
                <w:rFonts w:asciiTheme="majorHAnsi" w:hAnsiTheme="majorHAnsi" w:cstheme="majorHAnsi"/>
                <w:sz w:val="22"/>
                <w:szCs w:val="22"/>
                <w:lang w:val="pt-BR"/>
              </w:rPr>
              <w:t>empreendimento</w:t>
            </w:r>
            <w:r w:rsidRPr="006807F6">
              <w:rPr>
                <w:rFonts w:asciiTheme="majorHAnsi" w:hAnsiTheme="majorHAnsi" w:cstheme="majorHAnsi"/>
                <w:sz w:val="22"/>
                <w:szCs w:val="22"/>
                <w:lang w:val="pt-BR"/>
              </w:rPr>
              <w:t xml:space="preserve">), bem como confirmar algumas informações sobre a Usina de Produção de </w:t>
            </w:r>
            <w:r w:rsidR="00143BD4" w:rsidRPr="006807F6">
              <w:rPr>
                <w:rFonts w:asciiTheme="majorHAnsi" w:hAnsiTheme="majorHAnsi" w:cstheme="majorHAnsi"/>
                <w:sz w:val="22"/>
                <w:szCs w:val="22"/>
                <w:lang w:val="pt-BR"/>
              </w:rPr>
              <w:t>Biogás</w:t>
            </w:r>
            <w:r w:rsidRPr="006807F6">
              <w:rPr>
                <w:rFonts w:asciiTheme="majorHAnsi" w:hAnsiTheme="majorHAnsi" w:cstheme="majorHAnsi"/>
                <w:sz w:val="22"/>
                <w:szCs w:val="22"/>
                <w:lang w:val="pt-BR"/>
              </w:rPr>
              <w:t xml:space="preserve"> junto a órgãos e agências governamentais, tal como prescritos pelo Regulamento Técnico do GAS-REC. O Registrante deve assegurar que os proprietários de tod</w:t>
            </w:r>
            <w:r w:rsidR="00F235C1" w:rsidRPr="006807F6">
              <w:rPr>
                <w:rFonts w:asciiTheme="majorHAnsi" w:hAnsiTheme="majorHAnsi" w:cstheme="majorHAnsi"/>
                <w:sz w:val="22"/>
                <w:szCs w:val="22"/>
                <w:lang w:val="pt-BR"/>
              </w:rPr>
              <w:t>a</w:t>
            </w:r>
            <w:r w:rsidRPr="006807F6">
              <w:rPr>
                <w:rFonts w:asciiTheme="majorHAnsi" w:hAnsiTheme="majorHAnsi" w:cstheme="majorHAnsi"/>
                <w:sz w:val="22"/>
                <w:szCs w:val="22"/>
                <w:lang w:val="pt-BR"/>
              </w:rPr>
              <w:t xml:space="preserve">s as Usinas de Produção de </w:t>
            </w:r>
            <w:r w:rsidR="00143BD4" w:rsidRPr="006807F6">
              <w:rPr>
                <w:rFonts w:asciiTheme="majorHAnsi" w:hAnsiTheme="majorHAnsi" w:cstheme="majorHAnsi"/>
                <w:sz w:val="22"/>
                <w:szCs w:val="22"/>
                <w:lang w:val="pt-BR"/>
              </w:rPr>
              <w:t>Biogás</w:t>
            </w:r>
            <w:r w:rsidRPr="006807F6">
              <w:rPr>
                <w:rFonts w:asciiTheme="majorHAnsi" w:hAnsiTheme="majorHAnsi" w:cstheme="majorHAnsi"/>
                <w:sz w:val="22"/>
                <w:szCs w:val="22"/>
                <w:lang w:val="pt-BR"/>
              </w:rPr>
              <w:t xml:space="preserve"> (</w:t>
            </w:r>
            <w:r w:rsidR="00F235C1" w:rsidRPr="006807F6">
              <w:rPr>
                <w:rFonts w:asciiTheme="majorHAnsi" w:hAnsiTheme="majorHAnsi" w:cstheme="majorHAnsi"/>
                <w:sz w:val="22"/>
                <w:szCs w:val="22"/>
                <w:lang w:val="pt-BR"/>
              </w:rPr>
              <w:t>empreendimentos</w:t>
            </w:r>
            <w:r w:rsidRPr="006807F6">
              <w:rPr>
                <w:rFonts w:asciiTheme="majorHAnsi" w:hAnsiTheme="majorHAnsi" w:cstheme="majorHAnsi"/>
                <w:sz w:val="22"/>
                <w:szCs w:val="22"/>
                <w:lang w:val="pt-BR"/>
              </w:rPr>
              <w:t>) registrados em seu</w:t>
            </w:r>
            <w:r w:rsidR="00F235C1" w:rsidRPr="006807F6">
              <w:rPr>
                <w:rFonts w:asciiTheme="majorHAnsi" w:hAnsiTheme="majorHAnsi" w:cstheme="majorHAnsi"/>
                <w:sz w:val="22"/>
                <w:szCs w:val="22"/>
                <w:lang w:val="pt-BR"/>
              </w:rPr>
              <w:t>s</w:t>
            </w:r>
            <w:r w:rsidRPr="006807F6">
              <w:rPr>
                <w:rFonts w:asciiTheme="majorHAnsi" w:hAnsiTheme="majorHAnsi" w:cstheme="majorHAnsi"/>
                <w:sz w:val="22"/>
                <w:szCs w:val="22"/>
                <w:lang w:val="pt-BR"/>
              </w:rPr>
              <w:t xml:space="preserve"> respectivo</w:t>
            </w:r>
            <w:r w:rsidR="00F235C1" w:rsidRPr="006807F6">
              <w:rPr>
                <w:rFonts w:asciiTheme="majorHAnsi" w:hAnsiTheme="majorHAnsi" w:cstheme="majorHAnsi"/>
                <w:sz w:val="22"/>
                <w:szCs w:val="22"/>
                <w:lang w:val="pt-BR"/>
              </w:rPr>
              <w:t>s</w:t>
            </w:r>
            <w:r w:rsidRPr="006807F6">
              <w:rPr>
                <w:rFonts w:asciiTheme="majorHAnsi" w:hAnsiTheme="majorHAnsi" w:cstheme="majorHAnsi"/>
                <w:sz w:val="22"/>
                <w:szCs w:val="22"/>
                <w:lang w:val="pt-BR"/>
              </w:rPr>
              <w:t xml:space="preserve"> nome</w:t>
            </w:r>
            <w:r w:rsidR="00F235C1" w:rsidRPr="006807F6">
              <w:rPr>
                <w:rFonts w:asciiTheme="majorHAnsi" w:hAnsiTheme="majorHAnsi" w:cstheme="majorHAnsi"/>
                <w:sz w:val="22"/>
                <w:szCs w:val="22"/>
                <w:lang w:val="pt-BR"/>
              </w:rPr>
              <w:t>s</w:t>
            </w:r>
            <w:r w:rsidRPr="006807F6">
              <w:rPr>
                <w:rFonts w:asciiTheme="majorHAnsi" w:hAnsiTheme="majorHAnsi" w:cstheme="majorHAnsi"/>
                <w:sz w:val="22"/>
                <w:szCs w:val="22"/>
                <w:lang w:val="pt-BR"/>
              </w:rPr>
              <w:t xml:space="preserve"> deve</w:t>
            </w:r>
            <w:r w:rsidR="00F235C1" w:rsidRPr="006807F6">
              <w:rPr>
                <w:rFonts w:asciiTheme="majorHAnsi" w:hAnsiTheme="majorHAnsi" w:cstheme="majorHAnsi"/>
                <w:sz w:val="22"/>
                <w:szCs w:val="22"/>
                <w:lang w:val="pt-BR"/>
              </w:rPr>
              <w:t>m</w:t>
            </w:r>
            <w:r w:rsidRPr="006807F6">
              <w:rPr>
                <w:rFonts w:asciiTheme="majorHAnsi" w:hAnsiTheme="majorHAnsi" w:cstheme="majorHAnsi"/>
                <w:sz w:val="22"/>
                <w:szCs w:val="22"/>
                <w:lang w:val="pt-BR"/>
              </w:rPr>
              <w:t xml:space="preserve"> permitir essas visitas sem demora indevida ou limitação.</w:t>
            </w:r>
          </w:p>
          <w:p w14:paraId="1C57C47F" w14:textId="77777777" w:rsidR="00354F9A" w:rsidRPr="006807F6" w:rsidRDefault="00354F9A" w:rsidP="00BB1610">
            <w:pPr>
              <w:jc w:val="both"/>
              <w:rPr>
                <w:rFonts w:asciiTheme="majorHAnsi" w:hAnsiTheme="majorHAnsi" w:cstheme="majorHAnsi"/>
                <w:b/>
                <w:sz w:val="22"/>
                <w:szCs w:val="22"/>
                <w:lang w:val="pt-BR"/>
              </w:rPr>
            </w:pPr>
          </w:p>
          <w:p w14:paraId="6E1A0351" w14:textId="77777777" w:rsidR="00354F9A" w:rsidRPr="006807F6" w:rsidRDefault="00354F9A" w:rsidP="00BB1610">
            <w:pPr>
              <w:pStyle w:val="PargrafodaLista"/>
              <w:tabs>
                <w:tab w:val="left" w:pos="447"/>
              </w:tabs>
              <w:spacing w:line="240" w:lineRule="auto"/>
              <w:ind w:left="0"/>
              <w:jc w:val="both"/>
              <w:rPr>
                <w:rFonts w:asciiTheme="majorHAnsi" w:hAnsiTheme="majorHAnsi" w:cstheme="majorHAnsi"/>
                <w:b/>
                <w:sz w:val="22"/>
                <w:szCs w:val="22"/>
                <w:lang w:val="pt-BR"/>
              </w:rPr>
            </w:pPr>
          </w:p>
          <w:p w14:paraId="76FE29B1"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10" w:name="_Toc451419576"/>
            <w:bookmarkStart w:id="11" w:name="_Toc457295767"/>
            <w:bookmarkStart w:id="12" w:name="_Toc453323343"/>
            <w:r w:rsidRPr="006807F6">
              <w:rPr>
                <w:rFonts w:asciiTheme="majorHAnsi" w:hAnsiTheme="majorHAnsi" w:cstheme="majorHAnsi"/>
                <w:lang w:val="pt-BR"/>
              </w:rPr>
              <w:t>Integridade dos Certificados</w:t>
            </w:r>
            <w:bookmarkEnd w:id="10"/>
            <w:bookmarkEnd w:id="11"/>
            <w:r w:rsidRPr="006807F6">
              <w:rPr>
                <w:rFonts w:asciiTheme="majorHAnsi" w:hAnsiTheme="majorHAnsi" w:cstheme="majorHAnsi"/>
                <w:lang w:val="pt-BR"/>
              </w:rPr>
              <w:t xml:space="preserve"> </w:t>
            </w:r>
            <w:bookmarkEnd w:id="12"/>
          </w:p>
          <w:p w14:paraId="0F926177" w14:textId="77777777" w:rsidR="00354F9A" w:rsidRPr="006807F6" w:rsidRDefault="00354F9A" w:rsidP="00BB1610">
            <w:pPr>
              <w:pStyle w:val="PargrafodaLista"/>
              <w:tabs>
                <w:tab w:val="left" w:pos="447"/>
              </w:tabs>
              <w:spacing w:line="240" w:lineRule="auto"/>
              <w:ind w:left="0"/>
              <w:jc w:val="both"/>
              <w:rPr>
                <w:rFonts w:asciiTheme="majorHAnsi" w:hAnsiTheme="majorHAnsi" w:cstheme="majorHAnsi"/>
                <w:b/>
                <w:sz w:val="22"/>
                <w:szCs w:val="22"/>
                <w:lang w:val="en-US"/>
              </w:rPr>
            </w:pPr>
          </w:p>
          <w:p w14:paraId="7DB1D6F0"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O Instituto Totum e o Registrante devem cooperar (na medida do possível) para garantir que nenhum enriquecimento sem causa ocorra como resultado de um erro no decorrer do processamento de um Certificado ou como resultado de qualquer acesso não autorizado, ou mau funcionamento da Plataforma de Registro do GAS-REC; e para esse efeito os certificados podem ser retirados ou alterados pelo Instituto Totum, tendo em conta o objetivo de garantir a exatidão dos certificados. </w:t>
            </w:r>
          </w:p>
          <w:p w14:paraId="2A8FA4AF" w14:textId="77777777" w:rsidR="00354F9A" w:rsidRPr="006807F6" w:rsidRDefault="00354F9A" w:rsidP="00CA23C0">
            <w:pPr>
              <w:pStyle w:val="PargrafodaLista"/>
              <w:tabs>
                <w:tab w:val="left" w:pos="447"/>
              </w:tabs>
              <w:spacing w:line="240" w:lineRule="auto"/>
              <w:ind w:left="22"/>
              <w:jc w:val="both"/>
              <w:rPr>
                <w:rFonts w:asciiTheme="majorHAnsi" w:hAnsiTheme="majorHAnsi" w:cstheme="majorHAnsi"/>
                <w:sz w:val="22"/>
                <w:szCs w:val="22"/>
                <w:lang w:val="pt-BR"/>
              </w:rPr>
            </w:pPr>
          </w:p>
          <w:p w14:paraId="13DA8EC6" w14:textId="085A3AE8" w:rsidR="00354F9A" w:rsidRPr="006807F6" w:rsidRDefault="00CA23C0" w:rsidP="00CA23C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Quando em processo de solicitação de Certificados, o Registrante declara e garante que</w:t>
            </w:r>
            <w:r w:rsidR="00AD65EF" w:rsidRPr="006807F6">
              <w:rPr>
                <w:rFonts w:asciiTheme="majorHAnsi" w:hAnsiTheme="majorHAnsi" w:cstheme="majorHAnsi"/>
                <w:sz w:val="22"/>
                <w:szCs w:val="22"/>
                <w:lang w:val="pt-BR"/>
              </w:rPr>
              <w:t xml:space="preserve"> c</w:t>
            </w:r>
            <w:r w:rsidRPr="006807F6">
              <w:rPr>
                <w:rFonts w:asciiTheme="majorHAnsi" w:hAnsiTheme="majorHAnsi" w:cstheme="majorHAnsi"/>
                <w:sz w:val="22"/>
                <w:szCs w:val="22"/>
                <w:lang w:val="pt-BR"/>
              </w:rPr>
              <w:t>aso a venda física de biogás ou biometano seja desvinculada dos Certificados, o comprador do biogás ou biometano físico deve ser alertado que não poderá fazer nenhuma reivindicação a respeito dos atributos ambientais.</w:t>
            </w:r>
          </w:p>
          <w:p w14:paraId="55651FCA" w14:textId="77777777" w:rsidR="00CA23C0" w:rsidRPr="006807F6" w:rsidRDefault="00CA23C0" w:rsidP="00CA23C0">
            <w:pPr>
              <w:pStyle w:val="PargrafodaLista"/>
              <w:tabs>
                <w:tab w:val="left" w:pos="447"/>
              </w:tabs>
              <w:spacing w:line="240" w:lineRule="auto"/>
              <w:ind w:left="22"/>
              <w:jc w:val="both"/>
              <w:rPr>
                <w:rFonts w:asciiTheme="majorHAnsi" w:hAnsiTheme="majorHAnsi" w:cstheme="majorHAnsi"/>
                <w:sz w:val="22"/>
                <w:szCs w:val="22"/>
                <w:lang w:val="pt-BR"/>
              </w:rPr>
            </w:pPr>
          </w:p>
          <w:p w14:paraId="42A40956"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O Instituto Totum terá o direito de comparar os dados relativos a uma Usina de Produção de </w:t>
            </w:r>
            <w:r w:rsidR="00143BD4" w:rsidRPr="006807F6">
              <w:rPr>
                <w:rFonts w:asciiTheme="majorHAnsi" w:hAnsiTheme="majorHAnsi" w:cstheme="majorHAnsi"/>
                <w:sz w:val="22"/>
                <w:szCs w:val="22"/>
                <w:lang w:val="pt-BR"/>
              </w:rPr>
              <w:t>Biogás</w:t>
            </w:r>
            <w:r w:rsidRPr="006807F6">
              <w:rPr>
                <w:rFonts w:asciiTheme="majorHAnsi" w:hAnsiTheme="majorHAnsi" w:cstheme="majorHAnsi"/>
                <w:sz w:val="22"/>
                <w:szCs w:val="22"/>
                <w:lang w:val="pt-BR"/>
              </w:rPr>
              <w:t xml:space="preserve"> (</w:t>
            </w:r>
            <w:r w:rsidR="00D5047C" w:rsidRPr="006807F6">
              <w:rPr>
                <w:rFonts w:asciiTheme="majorHAnsi" w:hAnsiTheme="majorHAnsi" w:cstheme="majorHAnsi"/>
                <w:sz w:val="22"/>
                <w:szCs w:val="22"/>
                <w:lang w:val="pt-BR"/>
              </w:rPr>
              <w:t>e</w:t>
            </w:r>
            <w:r w:rsidR="00F235C1" w:rsidRPr="006807F6">
              <w:rPr>
                <w:rFonts w:asciiTheme="majorHAnsi" w:hAnsiTheme="majorHAnsi" w:cstheme="majorHAnsi"/>
                <w:sz w:val="22"/>
                <w:szCs w:val="22"/>
                <w:lang w:val="pt-BR"/>
              </w:rPr>
              <w:t>mpreendimento</w:t>
            </w:r>
            <w:r w:rsidRPr="006807F6">
              <w:rPr>
                <w:rFonts w:asciiTheme="majorHAnsi" w:hAnsiTheme="majorHAnsi" w:cstheme="majorHAnsi"/>
                <w:sz w:val="22"/>
                <w:szCs w:val="22"/>
                <w:lang w:val="pt-BR"/>
              </w:rPr>
              <w:t xml:space="preserve">) existente no Plataforma de Registro do GAS-REC com aqueles realizados por outros registradores de outros esquemas de certificação para o qual essa mesma Usina de Produção de </w:t>
            </w:r>
            <w:r w:rsidR="00143BD4" w:rsidRPr="006807F6">
              <w:rPr>
                <w:rFonts w:asciiTheme="majorHAnsi" w:hAnsiTheme="majorHAnsi" w:cstheme="majorHAnsi"/>
                <w:sz w:val="22"/>
                <w:szCs w:val="22"/>
                <w:lang w:val="pt-BR"/>
              </w:rPr>
              <w:t>Biogás</w:t>
            </w:r>
            <w:r w:rsidRPr="006807F6">
              <w:rPr>
                <w:rFonts w:asciiTheme="majorHAnsi" w:hAnsiTheme="majorHAnsi" w:cstheme="majorHAnsi"/>
                <w:sz w:val="22"/>
                <w:szCs w:val="22"/>
                <w:lang w:val="pt-BR"/>
              </w:rPr>
              <w:t xml:space="preserve"> (</w:t>
            </w:r>
            <w:r w:rsidR="00D5047C" w:rsidRPr="006807F6">
              <w:rPr>
                <w:rFonts w:asciiTheme="majorHAnsi" w:hAnsiTheme="majorHAnsi" w:cstheme="majorHAnsi"/>
                <w:sz w:val="22"/>
                <w:szCs w:val="22"/>
                <w:lang w:val="pt-BR"/>
              </w:rPr>
              <w:t>e</w:t>
            </w:r>
            <w:r w:rsidR="00F235C1" w:rsidRPr="006807F6">
              <w:rPr>
                <w:rFonts w:asciiTheme="majorHAnsi" w:hAnsiTheme="majorHAnsi" w:cstheme="majorHAnsi"/>
                <w:sz w:val="22"/>
                <w:szCs w:val="22"/>
                <w:lang w:val="pt-BR"/>
              </w:rPr>
              <w:t>mpreendimento</w:t>
            </w:r>
            <w:r w:rsidRPr="006807F6">
              <w:rPr>
                <w:rFonts w:asciiTheme="majorHAnsi" w:hAnsiTheme="majorHAnsi" w:cstheme="majorHAnsi"/>
                <w:sz w:val="22"/>
                <w:szCs w:val="22"/>
                <w:lang w:val="pt-BR"/>
              </w:rPr>
              <w:t>) esteja registrada. O Registrante concorda que o Instituto Totum acesse tais registros de outros sistemas de certificação</w:t>
            </w:r>
            <w:r w:rsidR="00D5047C" w:rsidRPr="006807F6">
              <w:rPr>
                <w:rFonts w:asciiTheme="majorHAnsi" w:hAnsiTheme="majorHAnsi" w:cstheme="majorHAnsi"/>
                <w:sz w:val="22"/>
                <w:szCs w:val="22"/>
                <w:lang w:val="pt-BR"/>
              </w:rPr>
              <w:t>,</w:t>
            </w:r>
            <w:r w:rsidRPr="006807F6">
              <w:rPr>
                <w:rFonts w:asciiTheme="majorHAnsi" w:hAnsiTheme="majorHAnsi" w:cstheme="majorHAnsi"/>
                <w:sz w:val="22"/>
                <w:szCs w:val="22"/>
                <w:lang w:val="pt-BR"/>
              </w:rPr>
              <w:t xml:space="preserve"> desde que seja dado conhecimento prévio ao Registrante ou desde que as informações sejam públicas. O Instituto Totum poderá suspender (até novas provas razoavelmente </w:t>
            </w:r>
            <w:r w:rsidRPr="006807F6">
              <w:rPr>
                <w:rFonts w:asciiTheme="majorHAnsi" w:hAnsiTheme="majorHAnsi" w:cstheme="majorHAnsi"/>
                <w:sz w:val="22"/>
                <w:szCs w:val="22"/>
                <w:lang w:val="pt-BR"/>
              </w:rPr>
              <w:lastRenderedPageBreak/>
              <w:t xml:space="preserve">satisfatórias para o Instituto Totum) ou reter a emissão de certificados, </w:t>
            </w:r>
            <w:r w:rsidR="00D5047C" w:rsidRPr="006807F6">
              <w:rPr>
                <w:rFonts w:asciiTheme="majorHAnsi" w:hAnsiTheme="majorHAnsi" w:cstheme="majorHAnsi"/>
                <w:sz w:val="22"/>
                <w:szCs w:val="22"/>
                <w:lang w:val="pt-BR"/>
              </w:rPr>
              <w:t>caso não seja possível</w:t>
            </w:r>
            <w:r w:rsidRPr="006807F6">
              <w:rPr>
                <w:rFonts w:asciiTheme="majorHAnsi" w:hAnsiTheme="majorHAnsi" w:cstheme="majorHAnsi"/>
                <w:sz w:val="22"/>
                <w:szCs w:val="22"/>
                <w:lang w:val="pt-BR"/>
              </w:rPr>
              <w:t xml:space="preserve"> verificar a integridade das informações desses sistemas.</w:t>
            </w:r>
          </w:p>
          <w:p w14:paraId="2A07060E" w14:textId="77777777" w:rsidR="00354F9A" w:rsidRPr="006807F6" w:rsidRDefault="00354F9A" w:rsidP="00BB1610">
            <w:pPr>
              <w:pStyle w:val="PargrafodaLista"/>
              <w:tabs>
                <w:tab w:val="left" w:pos="447"/>
              </w:tabs>
              <w:spacing w:line="240" w:lineRule="auto"/>
              <w:ind w:left="22"/>
              <w:jc w:val="both"/>
              <w:rPr>
                <w:rFonts w:asciiTheme="majorHAnsi" w:hAnsiTheme="majorHAnsi" w:cstheme="majorHAnsi"/>
                <w:sz w:val="22"/>
                <w:szCs w:val="22"/>
                <w:lang w:val="pt-BR"/>
              </w:rPr>
            </w:pPr>
          </w:p>
          <w:p w14:paraId="6A800A72" w14:textId="77777777" w:rsidR="00D5047C" w:rsidRPr="006807F6" w:rsidRDefault="00D5047C" w:rsidP="00BB1610">
            <w:pPr>
              <w:pStyle w:val="PargrafodaLista"/>
              <w:tabs>
                <w:tab w:val="left" w:pos="447"/>
              </w:tabs>
              <w:spacing w:line="240" w:lineRule="auto"/>
              <w:ind w:left="22"/>
              <w:jc w:val="both"/>
              <w:rPr>
                <w:rFonts w:asciiTheme="majorHAnsi" w:hAnsiTheme="majorHAnsi" w:cstheme="majorHAnsi"/>
                <w:sz w:val="22"/>
                <w:szCs w:val="22"/>
                <w:lang w:val="pt-BR"/>
              </w:rPr>
            </w:pPr>
          </w:p>
          <w:p w14:paraId="4D1D9C91"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13" w:name="_Toc457295768"/>
            <w:r w:rsidRPr="006807F6">
              <w:rPr>
                <w:rFonts w:asciiTheme="majorHAnsi" w:hAnsiTheme="majorHAnsi" w:cstheme="majorHAnsi"/>
                <w:lang w:val="pt-BR"/>
              </w:rPr>
              <w:t>Sistemas de Informação</w:t>
            </w:r>
            <w:bookmarkEnd w:id="13"/>
          </w:p>
          <w:p w14:paraId="040C48C3" w14:textId="77777777" w:rsidR="00354F9A" w:rsidRPr="006807F6" w:rsidRDefault="00354F9A" w:rsidP="00BB1610">
            <w:pPr>
              <w:rPr>
                <w:rFonts w:asciiTheme="majorHAnsi" w:hAnsiTheme="majorHAnsi" w:cstheme="majorHAnsi"/>
                <w:sz w:val="22"/>
                <w:szCs w:val="22"/>
                <w:lang w:val="pt-BR"/>
              </w:rPr>
            </w:pPr>
          </w:p>
          <w:p w14:paraId="66500B66"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Instituto Totum emit</w:t>
            </w:r>
            <w:r w:rsidR="003D75CA" w:rsidRPr="006807F6">
              <w:rPr>
                <w:rFonts w:asciiTheme="majorHAnsi" w:hAnsiTheme="majorHAnsi" w:cstheme="majorHAnsi"/>
                <w:sz w:val="22"/>
                <w:szCs w:val="22"/>
                <w:lang w:val="pt-BR"/>
              </w:rPr>
              <w:t>irá</w:t>
            </w:r>
            <w:r w:rsidRPr="006807F6">
              <w:rPr>
                <w:rFonts w:asciiTheme="majorHAnsi" w:hAnsiTheme="majorHAnsi" w:cstheme="majorHAnsi"/>
                <w:sz w:val="22"/>
                <w:szCs w:val="22"/>
                <w:lang w:val="pt-BR"/>
              </w:rPr>
              <w:t xml:space="preserve"> certificados GAS-REC usando uma plataforma de registro eletrônico com acesso à internet. Esta plataforma é de propriedade do Instituto Totum.</w:t>
            </w:r>
          </w:p>
          <w:p w14:paraId="27D2287D" w14:textId="77777777" w:rsidR="00354F9A" w:rsidRPr="006807F6" w:rsidRDefault="00354F9A" w:rsidP="00BB1610">
            <w:pPr>
              <w:rPr>
                <w:rFonts w:asciiTheme="majorHAnsi" w:hAnsiTheme="majorHAnsi" w:cstheme="majorHAnsi"/>
                <w:sz w:val="22"/>
                <w:szCs w:val="22"/>
                <w:lang w:val="pt-BR"/>
              </w:rPr>
            </w:pPr>
          </w:p>
          <w:p w14:paraId="4468147C"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O Registrante deverá providenciar, às suas próprias custas, as condições de tecnologia de informação e interfaces necessárias para fins de uso da Plataforma </w:t>
            </w:r>
            <w:r w:rsidR="003D75CA" w:rsidRPr="006807F6">
              <w:rPr>
                <w:rFonts w:asciiTheme="majorHAnsi" w:hAnsiTheme="majorHAnsi" w:cstheme="majorHAnsi"/>
                <w:sz w:val="22"/>
                <w:szCs w:val="22"/>
                <w:lang w:val="pt-BR"/>
              </w:rPr>
              <w:t>d</w:t>
            </w:r>
            <w:r w:rsidRPr="006807F6">
              <w:rPr>
                <w:rFonts w:asciiTheme="majorHAnsi" w:hAnsiTheme="majorHAnsi" w:cstheme="majorHAnsi"/>
                <w:sz w:val="22"/>
                <w:szCs w:val="22"/>
                <w:lang w:val="pt-BR"/>
              </w:rPr>
              <w:t xml:space="preserve">e Registro do GAS-REC. </w:t>
            </w:r>
          </w:p>
          <w:p w14:paraId="67E6A10D" w14:textId="77777777" w:rsidR="00354F9A" w:rsidRPr="006807F6" w:rsidRDefault="00354F9A" w:rsidP="00BB1610">
            <w:pPr>
              <w:rPr>
                <w:rFonts w:asciiTheme="majorHAnsi" w:hAnsiTheme="majorHAnsi" w:cstheme="majorHAnsi"/>
                <w:sz w:val="22"/>
                <w:szCs w:val="22"/>
                <w:lang w:val="pt-BR"/>
              </w:rPr>
            </w:pPr>
          </w:p>
          <w:p w14:paraId="15BD5EEB"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Registrante será responsável pela segurança de dados necessária em relação à utilização da Plataforma de Registro do GAS-REC, incluindo senhas de</w:t>
            </w:r>
            <w:r w:rsidR="003D75CA" w:rsidRPr="006807F6">
              <w:rPr>
                <w:rFonts w:asciiTheme="majorHAnsi" w:hAnsiTheme="majorHAnsi" w:cstheme="majorHAnsi"/>
                <w:sz w:val="22"/>
                <w:szCs w:val="22"/>
                <w:lang w:val="pt-BR"/>
              </w:rPr>
              <w:t xml:space="preserve"> acesso às</w:t>
            </w:r>
            <w:r w:rsidRPr="006807F6">
              <w:rPr>
                <w:rFonts w:asciiTheme="majorHAnsi" w:hAnsiTheme="majorHAnsi" w:cstheme="majorHAnsi"/>
                <w:sz w:val="22"/>
                <w:szCs w:val="22"/>
                <w:lang w:val="pt-BR"/>
              </w:rPr>
              <w:t xml:space="preserve"> contas.</w:t>
            </w:r>
          </w:p>
          <w:p w14:paraId="1CEF2621" w14:textId="77777777" w:rsidR="00354F9A" w:rsidRPr="006807F6" w:rsidRDefault="00354F9A" w:rsidP="00BB1610">
            <w:pPr>
              <w:rPr>
                <w:rFonts w:asciiTheme="majorHAnsi" w:hAnsiTheme="majorHAnsi" w:cstheme="majorHAnsi"/>
                <w:sz w:val="22"/>
                <w:szCs w:val="22"/>
                <w:lang w:val="pt-BR"/>
              </w:rPr>
            </w:pPr>
          </w:p>
          <w:p w14:paraId="1D9681C7"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Instituto Totum deve, sujeito à cláusula 16 abaixo, ser responsável por qualquer dano causado ao Registrante resultante de negligência, omissão intencional ou fraude por parte do Instituto Totum ou qualquer de suas afiliadas, funcionários, fornecedores e / ou representantes, para o fornecimento os serviços de Registro ao Registrante.</w:t>
            </w:r>
          </w:p>
          <w:p w14:paraId="31FD7534" w14:textId="77777777" w:rsidR="00354F9A" w:rsidRPr="006807F6" w:rsidRDefault="00354F9A" w:rsidP="00BB1610">
            <w:pPr>
              <w:rPr>
                <w:rFonts w:asciiTheme="majorHAnsi" w:hAnsiTheme="majorHAnsi" w:cstheme="majorHAnsi"/>
                <w:sz w:val="22"/>
                <w:szCs w:val="22"/>
                <w:lang w:val="pt-BR"/>
              </w:rPr>
            </w:pPr>
          </w:p>
          <w:p w14:paraId="6386116C"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Instituto Totum informará ao Registrante, por escrito, com pelo menos trinta (30) dias corridos antes da implementação de uma alteração substancial da Plataforma de Registro do GAS-REC. Em caso de urgência (por exemplo, onde a integridade do sistema está em risco) podem ser feitas alterações sem aviso prévio. O Instituto Totum informará ao Registrante por e-mail o mais rapidamente possível após a alteração ter sido feita.</w:t>
            </w:r>
          </w:p>
          <w:p w14:paraId="29574BA8" w14:textId="77777777" w:rsidR="00354F9A" w:rsidRPr="006807F6" w:rsidRDefault="00354F9A" w:rsidP="00BB1610">
            <w:pPr>
              <w:pStyle w:val="PargrafodaLista"/>
              <w:rPr>
                <w:rFonts w:asciiTheme="majorHAnsi" w:hAnsiTheme="majorHAnsi" w:cstheme="majorHAnsi"/>
                <w:sz w:val="22"/>
                <w:szCs w:val="22"/>
                <w:lang w:val="pt-BR"/>
              </w:rPr>
            </w:pPr>
          </w:p>
          <w:p w14:paraId="14FE2355"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O Instituto Totum informará ao Registrante </w:t>
            </w:r>
            <w:r w:rsidR="003D75CA" w:rsidRPr="006807F6">
              <w:rPr>
                <w:rFonts w:asciiTheme="majorHAnsi" w:hAnsiTheme="majorHAnsi" w:cstheme="majorHAnsi"/>
                <w:sz w:val="22"/>
                <w:szCs w:val="22"/>
                <w:lang w:val="pt-BR"/>
              </w:rPr>
              <w:t>sobre</w:t>
            </w:r>
            <w:r w:rsidRPr="006807F6">
              <w:rPr>
                <w:rFonts w:asciiTheme="majorHAnsi" w:hAnsiTheme="majorHAnsi" w:cstheme="majorHAnsi"/>
                <w:sz w:val="22"/>
                <w:szCs w:val="22"/>
                <w:lang w:val="pt-BR"/>
              </w:rPr>
              <w:t xml:space="preserve"> indisponibilidade planejada </w:t>
            </w:r>
            <w:r w:rsidR="003D75CA" w:rsidRPr="006807F6">
              <w:rPr>
                <w:rFonts w:asciiTheme="majorHAnsi" w:hAnsiTheme="majorHAnsi" w:cstheme="majorHAnsi"/>
                <w:sz w:val="22"/>
                <w:szCs w:val="22"/>
                <w:lang w:val="pt-BR"/>
              </w:rPr>
              <w:t>da</w:t>
            </w:r>
            <w:r w:rsidRPr="006807F6">
              <w:rPr>
                <w:rFonts w:asciiTheme="majorHAnsi" w:hAnsiTheme="majorHAnsi" w:cstheme="majorHAnsi"/>
                <w:sz w:val="22"/>
                <w:szCs w:val="22"/>
                <w:lang w:val="pt-BR"/>
              </w:rPr>
              <w:t xml:space="preserve"> Plataforma de Registro do GAS-REC. O Registrante será informado de outras indisponibilidades previsíveis de uso do Plataforma de Registro do GAS-REC logo que seja razoavelmente possível.</w:t>
            </w:r>
          </w:p>
          <w:p w14:paraId="749E294D" w14:textId="77777777" w:rsidR="00354F9A" w:rsidRPr="006807F6" w:rsidRDefault="00354F9A" w:rsidP="00BB1610">
            <w:pPr>
              <w:tabs>
                <w:tab w:val="left" w:pos="447"/>
              </w:tabs>
              <w:jc w:val="both"/>
              <w:rPr>
                <w:rFonts w:asciiTheme="majorHAnsi" w:hAnsiTheme="majorHAnsi" w:cstheme="majorHAnsi"/>
                <w:sz w:val="22"/>
                <w:szCs w:val="22"/>
                <w:lang w:val="pt-BR"/>
              </w:rPr>
            </w:pPr>
          </w:p>
          <w:p w14:paraId="72A35C5D"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Instituto Totum tem o direito de remover ou suspender o acesso ao serviço da Plataforma de Registro do GAS-REC pel</w:t>
            </w:r>
            <w:r w:rsidR="003D75CA" w:rsidRPr="006807F6">
              <w:rPr>
                <w:rFonts w:asciiTheme="majorHAnsi" w:hAnsiTheme="majorHAnsi" w:cstheme="majorHAnsi"/>
                <w:sz w:val="22"/>
                <w:szCs w:val="22"/>
                <w:lang w:val="pt-BR"/>
              </w:rPr>
              <w:t xml:space="preserve">o </w:t>
            </w:r>
            <w:r w:rsidRPr="006807F6">
              <w:rPr>
                <w:rFonts w:asciiTheme="majorHAnsi" w:hAnsiTheme="majorHAnsi" w:cstheme="majorHAnsi"/>
                <w:sz w:val="22"/>
                <w:szCs w:val="22"/>
                <w:lang w:val="pt-BR"/>
              </w:rPr>
              <w:t>Registrante se:</w:t>
            </w:r>
          </w:p>
          <w:p w14:paraId="001B637C" w14:textId="77777777" w:rsidR="00354F9A" w:rsidRPr="006807F6" w:rsidRDefault="00354F9A" w:rsidP="003D75CA">
            <w:pPr>
              <w:pStyle w:val="PargrafodaLista"/>
              <w:numPr>
                <w:ilvl w:val="0"/>
                <w:numId w:val="7"/>
              </w:numPr>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Na opinião razoável do Instituto Totum, houver mau uso do sistema pel</w:t>
            </w:r>
            <w:r w:rsidR="003D75CA" w:rsidRPr="006807F6">
              <w:rPr>
                <w:rFonts w:asciiTheme="majorHAnsi" w:hAnsiTheme="majorHAnsi" w:cstheme="majorHAnsi"/>
                <w:sz w:val="22"/>
                <w:szCs w:val="22"/>
                <w:lang w:val="pt-BR"/>
              </w:rPr>
              <w:t>o</w:t>
            </w:r>
            <w:r w:rsidRPr="006807F6">
              <w:rPr>
                <w:rFonts w:asciiTheme="majorHAnsi" w:hAnsiTheme="majorHAnsi" w:cstheme="majorHAnsi"/>
                <w:sz w:val="22"/>
                <w:szCs w:val="22"/>
                <w:lang w:val="pt-BR"/>
              </w:rPr>
              <w:t xml:space="preserve"> Registrante (incluindo, mas não limitado ao fato de os seus funcionários, representantes e outras partes agirem em nome do Registrante no desempenho do presente Contrato), ou</w:t>
            </w:r>
          </w:p>
          <w:p w14:paraId="35C43DBA" w14:textId="77777777" w:rsidR="00354F9A" w:rsidRPr="006807F6" w:rsidRDefault="00354F9A" w:rsidP="00BB1610">
            <w:pPr>
              <w:pStyle w:val="PargrafodaLista"/>
              <w:numPr>
                <w:ilvl w:val="0"/>
                <w:numId w:val="7"/>
              </w:numPr>
              <w:rPr>
                <w:rFonts w:asciiTheme="majorHAnsi" w:hAnsiTheme="majorHAnsi" w:cstheme="majorHAnsi"/>
                <w:sz w:val="22"/>
                <w:szCs w:val="22"/>
                <w:lang w:val="pt-BR"/>
              </w:rPr>
            </w:pPr>
            <w:r w:rsidRPr="006807F6">
              <w:rPr>
                <w:rFonts w:asciiTheme="majorHAnsi" w:hAnsiTheme="majorHAnsi" w:cstheme="majorHAnsi"/>
                <w:sz w:val="22"/>
                <w:szCs w:val="22"/>
                <w:lang w:val="pt-BR"/>
              </w:rPr>
              <w:t>O Registrante violar o presente Contrato.</w:t>
            </w:r>
          </w:p>
          <w:p w14:paraId="4480CC75" w14:textId="77777777" w:rsidR="00354F9A" w:rsidRPr="006807F6" w:rsidRDefault="00354F9A" w:rsidP="00BB1610">
            <w:pPr>
              <w:rPr>
                <w:rFonts w:asciiTheme="majorHAnsi" w:hAnsiTheme="majorHAnsi" w:cstheme="majorHAnsi"/>
                <w:sz w:val="22"/>
                <w:szCs w:val="22"/>
                <w:lang w:val="pt-BR"/>
              </w:rPr>
            </w:pPr>
          </w:p>
          <w:p w14:paraId="1C307C19" w14:textId="77777777" w:rsidR="00354F9A" w:rsidRPr="006807F6" w:rsidRDefault="00354F9A" w:rsidP="00BB1610">
            <w:pPr>
              <w:tabs>
                <w:tab w:val="left" w:pos="447"/>
              </w:tabs>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O Instituto Totum suspenderá o acesso aos serviços da Plataforma de Plataforma de Registro do GAS-REC pelo Registrante por notificação </w:t>
            </w:r>
            <w:r w:rsidR="003D75CA" w:rsidRPr="006807F6">
              <w:rPr>
                <w:rFonts w:asciiTheme="majorHAnsi" w:hAnsiTheme="majorHAnsi" w:cstheme="majorHAnsi"/>
                <w:sz w:val="22"/>
                <w:szCs w:val="22"/>
                <w:lang w:val="pt-BR"/>
              </w:rPr>
              <w:t>eletrônica</w:t>
            </w:r>
            <w:r w:rsidRPr="006807F6">
              <w:rPr>
                <w:rFonts w:asciiTheme="majorHAnsi" w:hAnsiTheme="majorHAnsi" w:cstheme="majorHAnsi"/>
                <w:sz w:val="22"/>
                <w:szCs w:val="22"/>
                <w:lang w:val="pt-BR"/>
              </w:rPr>
              <w:t>. A suspensão cessará após correção do problema identificado. O Instituto Totum deverá remover permanentemente o acesso ao serviço pelo Registrante por notificação ao Registrante quando o uso indevido ou violação persistir.</w:t>
            </w:r>
          </w:p>
          <w:p w14:paraId="0B158B86" w14:textId="77777777" w:rsidR="00354F9A" w:rsidRPr="006807F6" w:rsidRDefault="00354F9A" w:rsidP="00BB1610">
            <w:pPr>
              <w:rPr>
                <w:rFonts w:asciiTheme="majorHAnsi" w:hAnsiTheme="majorHAnsi" w:cstheme="majorHAnsi"/>
                <w:sz w:val="22"/>
                <w:szCs w:val="22"/>
                <w:lang w:val="pt-BR"/>
              </w:rPr>
            </w:pPr>
          </w:p>
          <w:p w14:paraId="54964F3F" w14:textId="77777777" w:rsidR="00354F9A" w:rsidRPr="006807F6" w:rsidRDefault="00354F9A" w:rsidP="003D75CA">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Registrante concorda com o Instituto Totum durante a vigência do presente Contrato:</w:t>
            </w:r>
          </w:p>
          <w:p w14:paraId="256B0D3D" w14:textId="77777777" w:rsidR="00354F9A" w:rsidRPr="006807F6" w:rsidRDefault="00354F9A" w:rsidP="003D75CA">
            <w:pPr>
              <w:pStyle w:val="PargrafodaLista"/>
              <w:numPr>
                <w:ilvl w:val="0"/>
                <w:numId w:val="8"/>
              </w:numPr>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 usar a Plataforma de Registro do GAS-REC, o seu site associado e a documentação apenas com propósito final ligado ao GAS-REC;</w:t>
            </w:r>
          </w:p>
          <w:p w14:paraId="16E79F79" w14:textId="77777777" w:rsidR="00354F9A" w:rsidRPr="006807F6" w:rsidRDefault="00354F9A" w:rsidP="003D75CA">
            <w:pPr>
              <w:pStyle w:val="PargrafodaLista"/>
              <w:numPr>
                <w:ilvl w:val="0"/>
                <w:numId w:val="8"/>
              </w:numPr>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A não causar ou permitir que qualquer pessoa não autorizada use </w:t>
            </w:r>
            <w:r w:rsidR="003D75CA" w:rsidRPr="006807F6">
              <w:rPr>
                <w:rFonts w:asciiTheme="majorHAnsi" w:hAnsiTheme="majorHAnsi" w:cstheme="majorHAnsi"/>
                <w:sz w:val="22"/>
                <w:szCs w:val="22"/>
                <w:lang w:val="pt-BR"/>
              </w:rPr>
              <w:t>a</w:t>
            </w:r>
            <w:r w:rsidRPr="006807F6">
              <w:rPr>
                <w:rFonts w:asciiTheme="majorHAnsi" w:hAnsiTheme="majorHAnsi" w:cstheme="majorHAnsi"/>
                <w:sz w:val="22"/>
                <w:szCs w:val="22"/>
                <w:lang w:val="pt-BR"/>
              </w:rPr>
              <w:t xml:space="preserve"> Plataforma de Registro do GAS-REC, o seu site associado e a documentação GAS-REC a qualquer momento durante a vigência do presente Contrato;</w:t>
            </w:r>
          </w:p>
          <w:p w14:paraId="4EDDB548" w14:textId="77777777" w:rsidR="00354F9A" w:rsidRPr="006807F6" w:rsidRDefault="00354F9A" w:rsidP="003D75CA">
            <w:pPr>
              <w:pStyle w:val="PargrafodaLista"/>
              <w:numPr>
                <w:ilvl w:val="0"/>
                <w:numId w:val="8"/>
              </w:numPr>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lastRenderedPageBreak/>
              <w:t>A notificar o Instituto Totum imediatamente após a descoberta de falhas ou defeitos</w:t>
            </w:r>
            <w:r w:rsidR="003D75CA" w:rsidRPr="006807F6">
              <w:rPr>
                <w:rFonts w:asciiTheme="majorHAnsi" w:hAnsiTheme="majorHAnsi" w:cstheme="majorHAnsi"/>
                <w:sz w:val="22"/>
                <w:szCs w:val="22"/>
                <w:lang w:val="pt-BR"/>
              </w:rPr>
              <w:t xml:space="preserve"> na</w:t>
            </w:r>
            <w:r w:rsidRPr="006807F6">
              <w:rPr>
                <w:rFonts w:asciiTheme="majorHAnsi" w:hAnsiTheme="majorHAnsi" w:cstheme="majorHAnsi"/>
                <w:sz w:val="22"/>
                <w:szCs w:val="22"/>
                <w:lang w:val="pt-BR"/>
              </w:rPr>
              <w:t xml:space="preserve"> Plataforma de Registro do GAS-REC e / ou seu site associado e a cooperar plenamente com o Instituto Totum no diagnóstico e correção de qualquer falha ou defeito;</w:t>
            </w:r>
          </w:p>
          <w:p w14:paraId="2A805A35" w14:textId="77777777" w:rsidR="00354F9A" w:rsidRPr="006807F6" w:rsidRDefault="00354F9A" w:rsidP="003D75CA">
            <w:pPr>
              <w:pStyle w:val="PargrafodaLista"/>
              <w:numPr>
                <w:ilvl w:val="0"/>
                <w:numId w:val="8"/>
              </w:numPr>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 utilizar apenas a versão atual d</w:t>
            </w:r>
            <w:r w:rsidR="003D75CA" w:rsidRPr="006807F6">
              <w:rPr>
                <w:rFonts w:asciiTheme="majorHAnsi" w:hAnsiTheme="majorHAnsi" w:cstheme="majorHAnsi"/>
                <w:sz w:val="22"/>
                <w:szCs w:val="22"/>
                <w:lang w:val="pt-BR"/>
              </w:rPr>
              <w:t>a</w:t>
            </w:r>
            <w:r w:rsidRPr="006807F6">
              <w:rPr>
                <w:rFonts w:asciiTheme="majorHAnsi" w:hAnsiTheme="majorHAnsi" w:cstheme="majorHAnsi"/>
                <w:sz w:val="22"/>
                <w:szCs w:val="22"/>
                <w:lang w:val="pt-BR"/>
              </w:rPr>
              <w:t xml:space="preserve"> Plataforma de Registro do GAS-REC disponibilizada periodicamente.</w:t>
            </w:r>
          </w:p>
          <w:p w14:paraId="19116EEF" w14:textId="77777777" w:rsidR="00354F9A" w:rsidRPr="006807F6" w:rsidRDefault="00354F9A" w:rsidP="00BB1610">
            <w:pPr>
              <w:pStyle w:val="PargrafodaLista"/>
              <w:rPr>
                <w:rFonts w:asciiTheme="majorHAnsi" w:hAnsiTheme="majorHAnsi" w:cstheme="majorHAnsi"/>
                <w:sz w:val="22"/>
                <w:szCs w:val="22"/>
                <w:lang w:val="pt-BR"/>
              </w:rPr>
            </w:pPr>
          </w:p>
          <w:p w14:paraId="4CD98BD5" w14:textId="77777777" w:rsidR="003D75CA" w:rsidRPr="006807F6" w:rsidRDefault="003D75CA" w:rsidP="00BB1610">
            <w:pPr>
              <w:pStyle w:val="PargrafodaLista"/>
              <w:rPr>
                <w:rFonts w:asciiTheme="majorHAnsi" w:hAnsiTheme="majorHAnsi" w:cstheme="majorHAnsi"/>
                <w:sz w:val="22"/>
                <w:szCs w:val="22"/>
                <w:lang w:val="pt-BR"/>
              </w:rPr>
            </w:pPr>
          </w:p>
          <w:p w14:paraId="50D64F62"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14" w:name="_Toc451419578"/>
            <w:bookmarkStart w:id="15" w:name="_Toc457295769"/>
            <w:r w:rsidRPr="006807F6">
              <w:rPr>
                <w:rFonts w:asciiTheme="majorHAnsi" w:hAnsiTheme="majorHAnsi" w:cstheme="majorHAnsi"/>
                <w:lang w:val="pt-BR"/>
              </w:rPr>
              <w:t>Motivos de força maior</w:t>
            </w:r>
            <w:bookmarkEnd w:id="14"/>
            <w:bookmarkEnd w:id="15"/>
          </w:p>
          <w:p w14:paraId="48B036BF" w14:textId="77777777" w:rsidR="00354F9A" w:rsidRPr="006807F6" w:rsidRDefault="00354F9A" w:rsidP="00BB1610">
            <w:pPr>
              <w:pStyle w:val="PargrafodaLista"/>
              <w:rPr>
                <w:rFonts w:asciiTheme="majorHAnsi" w:hAnsiTheme="majorHAnsi" w:cstheme="majorHAnsi"/>
                <w:sz w:val="22"/>
                <w:szCs w:val="22"/>
                <w:lang w:val="pt-BR"/>
              </w:rPr>
            </w:pPr>
          </w:p>
          <w:p w14:paraId="2B31168E"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Para os fins do presente Contrato, motivos de força maior significam uma ocorrência fora do controle razoável da parte que a requer, que não pôde ser razoavelmente evitado ou superado, tornando impossível a execução de suas obrigações contratuais, incluindo, mas não se limitando a, devido à falha de comunicações ou sistemas de computadores.</w:t>
            </w:r>
          </w:p>
          <w:p w14:paraId="153AFEE9" w14:textId="77777777" w:rsidR="00354F9A" w:rsidRPr="006807F6" w:rsidRDefault="00354F9A" w:rsidP="00BB1610">
            <w:pPr>
              <w:pStyle w:val="PargrafodaLista"/>
              <w:rPr>
                <w:rFonts w:asciiTheme="majorHAnsi" w:hAnsiTheme="majorHAnsi" w:cstheme="majorHAnsi"/>
                <w:sz w:val="22"/>
                <w:szCs w:val="22"/>
                <w:lang w:val="pt-BR"/>
              </w:rPr>
            </w:pPr>
          </w:p>
          <w:p w14:paraId="1351E266"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Se uma das partes for total ou parcialmente impedida devido a motivos de força maior de cumprir as suas obrigações nos termos do presente Contrato e essa parte estiver em conformidade com os requisitos da presente cláusula, qualquer violação ou descumprimento de tal parte será considerada, devendo ser a parte liberada de tais obrigações no </w:t>
            </w:r>
            <w:proofErr w:type="gramStart"/>
            <w:r w:rsidRPr="006807F6">
              <w:rPr>
                <w:rFonts w:asciiTheme="majorHAnsi" w:hAnsiTheme="majorHAnsi" w:cstheme="majorHAnsi"/>
                <w:sz w:val="22"/>
                <w:szCs w:val="22"/>
                <w:lang w:val="pt-BR"/>
              </w:rPr>
              <w:t>período de tempo</w:t>
            </w:r>
            <w:proofErr w:type="gramEnd"/>
            <w:r w:rsidRPr="006807F6">
              <w:rPr>
                <w:rFonts w:asciiTheme="majorHAnsi" w:hAnsiTheme="majorHAnsi" w:cstheme="majorHAnsi"/>
                <w:sz w:val="22"/>
                <w:szCs w:val="22"/>
                <w:lang w:val="pt-BR"/>
              </w:rPr>
              <w:t xml:space="preserve"> e na medida em que tal motivo de força maior impeça o seu desempenho. Não caberá nenhuma obrigação de pagamento de indenização neste caso.</w:t>
            </w:r>
          </w:p>
          <w:p w14:paraId="47672DE8" w14:textId="77777777" w:rsidR="00354F9A" w:rsidRPr="006807F6" w:rsidRDefault="00354F9A" w:rsidP="00BB1610">
            <w:pPr>
              <w:pStyle w:val="PargrafodaLista"/>
              <w:rPr>
                <w:rFonts w:asciiTheme="majorHAnsi" w:hAnsiTheme="majorHAnsi" w:cstheme="majorHAnsi"/>
                <w:sz w:val="22"/>
                <w:szCs w:val="22"/>
                <w:lang w:val="pt-BR"/>
              </w:rPr>
            </w:pPr>
          </w:p>
          <w:p w14:paraId="5C5908BA"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No evento, e em sua devida medida, as obrigações da parte que reivindica força maior são liberadas por força maior, sendo que as obrigações correspondentes à outra parte também serão liberadas.</w:t>
            </w:r>
          </w:p>
          <w:p w14:paraId="5EB0B38A" w14:textId="77777777" w:rsidR="00354F9A" w:rsidRPr="006807F6" w:rsidRDefault="00354F9A" w:rsidP="00BB1610">
            <w:pPr>
              <w:pStyle w:val="PargrafodaLista"/>
              <w:rPr>
                <w:rFonts w:asciiTheme="majorHAnsi" w:hAnsiTheme="majorHAnsi" w:cstheme="majorHAnsi"/>
                <w:sz w:val="22"/>
                <w:szCs w:val="22"/>
                <w:lang w:val="pt-BR"/>
              </w:rPr>
            </w:pPr>
          </w:p>
          <w:p w14:paraId="3BE4AB85"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As partes devem informar-se mutuamente sobre a ocorrência de força maior, bem como de seu fim sem demora e enviarão todos os esforços comercialmente razoáveis para mitigar os efeitos da força maior.</w:t>
            </w:r>
          </w:p>
          <w:p w14:paraId="4E94E6DB" w14:textId="77777777" w:rsidR="00354F9A" w:rsidRPr="006807F6" w:rsidRDefault="00354F9A" w:rsidP="00BB1610">
            <w:pPr>
              <w:pStyle w:val="PargrafodaLista"/>
              <w:tabs>
                <w:tab w:val="left" w:pos="447"/>
              </w:tabs>
              <w:spacing w:line="240" w:lineRule="auto"/>
              <w:ind w:left="22"/>
              <w:jc w:val="both"/>
              <w:rPr>
                <w:rFonts w:asciiTheme="majorHAnsi" w:hAnsiTheme="majorHAnsi" w:cstheme="majorHAnsi"/>
                <w:sz w:val="22"/>
                <w:szCs w:val="22"/>
                <w:lang w:val="pt-BR"/>
              </w:rPr>
            </w:pPr>
          </w:p>
          <w:p w14:paraId="41693BB8" w14:textId="77777777" w:rsidR="003D75CA" w:rsidRPr="006807F6" w:rsidRDefault="003D75CA" w:rsidP="00BB1610">
            <w:pPr>
              <w:pStyle w:val="PargrafodaLista"/>
              <w:tabs>
                <w:tab w:val="left" w:pos="447"/>
              </w:tabs>
              <w:spacing w:line="240" w:lineRule="auto"/>
              <w:ind w:left="22"/>
              <w:jc w:val="both"/>
              <w:rPr>
                <w:rFonts w:asciiTheme="majorHAnsi" w:hAnsiTheme="majorHAnsi" w:cstheme="majorHAnsi"/>
                <w:sz w:val="22"/>
                <w:szCs w:val="22"/>
                <w:lang w:val="pt-BR"/>
              </w:rPr>
            </w:pPr>
          </w:p>
          <w:p w14:paraId="7D24EBB7"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16" w:name="_Toc457295770"/>
            <w:r w:rsidRPr="006807F6">
              <w:rPr>
                <w:rFonts w:asciiTheme="majorHAnsi" w:hAnsiTheme="majorHAnsi" w:cstheme="majorHAnsi"/>
                <w:lang w:val="pt-BR"/>
              </w:rPr>
              <w:t>Das atribuições</w:t>
            </w:r>
            <w:bookmarkEnd w:id="16"/>
          </w:p>
          <w:p w14:paraId="0C73BE93" w14:textId="77777777" w:rsidR="00354F9A" w:rsidRPr="006807F6" w:rsidRDefault="00354F9A" w:rsidP="00BB1610">
            <w:pPr>
              <w:pStyle w:val="PargrafodaLista"/>
              <w:rPr>
                <w:rFonts w:asciiTheme="majorHAnsi" w:hAnsiTheme="majorHAnsi" w:cstheme="majorHAnsi"/>
                <w:sz w:val="22"/>
                <w:szCs w:val="22"/>
                <w:lang w:val="pt-BR"/>
              </w:rPr>
            </w:pPr>
          </w:p>
          <w:p w14:paraId="4F62C0E1"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Cada uma das partes poderá ceder este Contrato, com consentimento prévio da outra parte:</w:t>
            </w:r>
          </w:p>
          <w:p w14:paraId="1A8E496A" w14:textId="77777777" w:rsidR="00354F9A" w:rsidRPr="006807F6" w:rsidRDefault="00354F9A" w:rsidP="00BB1610">
            <w:pPr>
              <w:pStyle w:val="PargrafodaLista"/>
              <w:numPr>
                <w:ilvl w:val="0"/>
                <w:numId w:val="9"/>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Somente com o consentimento </w:t>
            </w:r>
            <w:r w:rsidR="003D75CA" w:rsidRPr="006807F6">
              <w:rPr>
                <w:rFonts w:asciiTheme="majorHAnsi" w:hAnsiTheme="majorHAnsi" w:cstheme="majorHAnsi"/>
                <w:sz w:val="22"/>
                <w:szCs w:val="22"/>
                <w:lang w:val="pt-BR"/>
              </w:rPr>
              <w:t>registrado pela</w:t>
            </w:r>
            <w:r w:rsidRPr="006807F6">
              <w:rPr>
                <w:rFonts w:asciiTheme="majorHAnsi" w:hAnsiTheme="majorHAnsi" w:cstheme="majorHAnsi"/>
                <w:sz w:val="22"/>
                <w:szCs w:val="22"/>
                <w:lang w:val="pt-BR"/>
              </w:rPr>
              <w:t xml:space="preserve"> outra parte, sendo que tal consentimento não pode ser negado sem motivo razoável; </w:t>
            </w:r>
          </w:p>
          <w:p w14:paraId="5FA31A88" w14:textId="77777777" w:rsidR="00354F9A" w:rsidRPr="006807F6" w:rsidRDefault="00354F9A" w:rsidP="00BB1610">
            <w:pPr>
              <w:pStyle w:val="PargrafodaLista"/>
              <w:numPr>
                <w:ilvl w:val="0"/>
                <w:numId w:val="9"/>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 uma empresa associada de equivalente ou maior solvência financeira a qualquer momento. A atribuição só será efetiva</w:t>
            </w:r>
            <w:r w:rsidR="003D75CA" w:rsidRPr="006807F6">
              <w:rPr>
                <w:rFonts w:asciiTheme="majorHAnsi" w:hAnsiTheme="majorHAnsi" w:cstheme="majorHAnsi"/>
                <w:sz w:val="22"/>
                <w:szCs w:val="22"/>
                <w:lang w:val="pt-BR"/>
              </w:rPr>
              <w:t>da</w:t>
            </w:r>
            <w:r w:rsidRPr="006807F6">
              <w:rPr>
                <w:rFonts w:asciiTheme="majorHAnsi" w:hAnsiTheme="majorHAnsi" w:cstheme="majorHAnsi"/>
                <w:sz w:val="22"/>
                <w:szCs w:val="22"/>
                <w:lang w:val="pt-BR"/>
              </w:rPr>
              <w:t xml:space="preserve"> mediante aviso a ser recebido pela outra parte e desde que qualquer documento de suporte de crédito emitido ou acordado em nome da parte tenha sido primeiramente reemitido ou alterado para suportar as obrigações da empresa associada para o benefício da outra parte.</w:t>
            </w:r>
          </w:p>
          <w:p w14:paraId="0F3DC7FF" w14:textId="77777777" w:rsidR="00354F9A" w:rsidRPr="006807F6" w:rsidRDefault="00354F9A" w:rsidP="00BB1610">
            <w:pPr>
              <w:pStyle w:val="PargrafodaLista"/>
              <w:rPr>
                <w:rFonts w:asciiTheme="majorHAnsi" w:hAnsiTheme="majorHAnsi" w:cstheme="majorHAnsi"/>
                <w:sz w:val="22"/>
                <w:szCs w:val="22"/>
                <w:lang w:val="pt-BR"/>
              </w:rPr>
            </w:pPr>
          </w:p>
          <w:p w14:paraId="502E4D63" w14:textId="77777777" w:rsidR="00354F9A" w:rsidRPr="006807F6" w:rsidRDefault="00354F9A" w:rsidP="00143BD4">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O Instituto Totum pode transferir este Contrato para um novo prestador de serviços com o consentimento prévio </w:t>
            </w:r>
            <w:r w:rsidR="003D75CA" w:rsidRPr="006807F6">
              <w:rPr>
                <w:rFonts w:asciiTheme="majorHAnsi" w:hAnsiTheme="majorHAnsi" w:cstheme="majorHAnsi"/>
                <w:sz w:val="22"/>
                <w:szCs w:val="22"/>
                <w:lang w:val="pt-BR"/>
              </w:rPr>
              <w:t xml:space="preserve">do </w:t>
            </w:r>
            <w:r w:rsidRPr="006807F6">
              <w:rPr>
                <w:rFonts w:asciiTheme="majorHAnsi" w:hAnsiTheme="majorHAnsi" w:cstheme="majorHAnsi"/>
                <w:sz w:val="22"/>
                <w:szCs w:val="22"/>
                <w:lang w:val="pt-BR"/>
              </w:rPr>
              <w:t>Registrante. Caso nenhum novo prestador de serviços tenha sido nomeado, o Instituto Totum pode encerrar o presente Contrato mediante aviso prévio não inferior a 6 (seis) meses e o Registrante tem o direito de receber um reembolso das taxas pagas sob o presente Contrato por qualquer parte dos serviços que tenham sido pagos sem terem sido efetivamente fornecidos.</w:t>
            </w:r>
          </w:p>
          <w:p w14:paraId="1B5BC14F" w14:textId="77777777" w:rsidR="00143BD4" w:rsidRPr="006807F6" w:rsidRDefault="00143BD4" w:rsidP="00143BD4">
            <w:pPr>
              <w:pStyle w:val="PargrafodaLista"/>
              <w:tabs>
                <w:tab w:val="left" w:pos="604"/>
              </w:tabs>
              <w:spacing w:line="240" w:lineRule="auto"/>
              <w:ind w:left="22"/>
              <w:jc w:val="both"/>
              <w:rPr>
                <w:rFonts w:asciiTheme="majorHAnsi" w:hAnsiTheme="majorHAnsi" w:cstheme="majorHAnsi"/>
                <w:sz w:val="22"/>
                <w:szCs w:val="22"/>
                <w:lang w:val="pt-BR"/>
              </w:rPr>
            </w:pPr>
          </w:p>
          <w:p w14:paraId="2A13AE38" w14:textId="77777777" w:rsidR="003D75CA" w:rsidRPr="006807F6" w:rsidRDefault="003D75CA" w:rsidP="003D75CA"/>
          <w:p w14:paraId="500F6EDD"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17" w:name="_Toc457295771"/>
            <w:bookmarkStart w:id="18" w:name="_Toc453323347"/>
            <w:r w:rsidRPr="006807F6">
              <w:rPr>
                <w:rFonts w:asciiTheme="majorHAnsi" w:hAnsiTheme="majorHAnsi" w:cstheme="majorHAnsi"/>
                <w:lang w:val="pt-BR"/>
              </w:rPr>
              <w:t>Alterações</w:t>
            </w:r>
            <w:bookmarkEnd w:id="17"/>
            <w:r w:rsidRPr="006807F6">
              <w:rPr>
                <w:rFonts w:asciiTheme="majorHAnsi" w:hAnsiTheme="majorHAnsi" w:cstheme="majorHAnsi"/>
                <w:lang w:val="pt-BR"/>
              </w:rPr>
              <w:t xml:space="preserve"> </w:t>
            </w:r>
            <w:bookmarkEnd w:id="18"/>
          </w:p>
          <w:p w14:paraId="7B1CE9ED" w14:textId="77777777" w:rsidR="00354F9A" w:rsidRPr="006807F6" w:rsidRDefault="00354F9A" w:rsidP="00BB1610">
            <w:pPr>
              <w:rPr>
                <w:rFonts w:asciiTheme="majorHAnsi" w:hAnsiTheme="majorHAnsi" w:cstheme="majorHAnsi"/>
                <w:sz w:val="22"/>
                <w:szCs w:val="22"/>
                <w:lang w:val="pt-BR"/>
              </w:rPr>
            </w:pPr>
          </w:p>
          <w:p w14:paraId="5F04744A" w14:textId="77777777" w:rsidR="008E3447" w:rsidRPr="006807F6" w:rsidRDefault="008E3447" w:rsidP="008E3447">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O Instituto Totum pode fazer alterações aos termos do presente Contrato no que se refere às normas, metodologias nacionais e internacionais, e demais condições operacionais que possam impactar </w:t>
            </w:r>
            <w:r w:rsidRPr="006807F6">
              <w:rPr>
                <w:rFonts w:asciiTheme="majorHAnsi" w:hAnsiTheme="majorHAnsi" w:cstheme="majorHAnsi"/>
                <w:sz w:val="22"/>
                <w:szCs w:val="22"/>
                <w:lang w:val="pt-BR"/>
              </w:rPr>
              <w:lastRenderedPageBreak/>
              <w:t>na operacionalização do programa. Quaisquer alterações unilaterais ao presente Contrato apresentadas pelo Instituto Totum serão notificadas ao Registrante por e-mail em prazo não inferior a 90 (noventa) dias antes de se tornarem efetivas. Não serão realizadas alterações unilateriais das condições comerciais presentes na cláusula 1.3, das taxas e encargos presentes na cláusula 12, da forma de pagamento presente na cláusula 13 ou do acesso à plataforma presente na cláusula 8.</w:t>
            </w:r>
          </w:p>
          <w:p w14:paraId="05D1FA47"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637B169C" w14:textId="77777777" w:rsidR="00354F9A" w:rsidRPr="006807F6" w:rsidRDefault="00354F9A" w:rsidP="00BB1610">
            <w:pPr>
              <w:pStyle w:val="PargrafodaLista"/>
              <w:numPr>
                <w:ilvl w:val="1"/>
                <w:numId w:val="1"/>
              </w:numPr>
              <w:tabs>
                <w:tab w:val="left" w:pos="447"/>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Cada uma das partes confirma que: </w:t>
            </w:r>
          </w:p>
          <w:p w14:paraId="041F4DF2" w14:textId="77777777" w:rsidR="00354F9A" w:rsidRPr="006807F6" w:rsidRDefault="00354F9A" w:rsidP="00BB1610">
            <w:pPr>
              <w:pStyle w:val="PargrafodaLista"/>
              <w:numPr>
                <w:ilvl w:val="0"/>
                <w:numId w:val="10"/>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Regulamento Técnico do GAS-REC e procedimentos operacionais aplica</w:t>
            </w:r>
            <w:r w:rsidR="003D75CA" w:rsidRPr="006807F6">
              <w:rPr>
                <w:rFonts w:asciiTheme="majorHAnsi" w:hAnsiTheme="majorHAnsi" w:cstheme="majorHAnsi"/>
                <w:sz w:val="22"/>
                <w:szCs w:val="22"/>
                <w:lang w:val="pt-BR"/>
              </w:rPr>
              <w:t>m</w:t>
            </w:r>
            <w:r w:rsidRPr="006807F6">
              <w:rPr>
                <w:rFonts w:asciiTheme="majorHAnsi" w:hAnsiTheme="majorHAnsi" w:cstheme="majorHAnsi"/>
                <w:sz w:val="22"/>
                <w:szCs w:val="22"/>
                <w:lang w:val="pt-BR"/>
              </w:rPr>
              <w:t>-se a este Contrato; e</w:t>
            </w:r>
          </w:p>
          <w:p w14:paraId="3FFDE646" w14:textId="77777777" w:rsidR="00354F9A" w:rsidRPr="006807F6" w:rsidRDefault="00354F9A" w:rsidP="00BB1610">
            <w:pPr>
              <w:pStyle w:val="PargrafodaLista"/>
              <w:numPr>
                <w:ilvl w:val="0"/>
                <w:numId w:val="10"/>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Envidará seus melhores esforços para alterar o presente Contrato quando necessário, exigido ou desejável (na opinião razoável de qualquer das partes), devido a motivos operacionais, legais ou de conformidade.</w:t>
            </w:r>
          </w:p>
          <w:p w14:paraId="0A77EF76" w14:textId="77777777" w:rsidR="00354F9A" w:rsidRPr="006807F6" w:rsidRDefault="00354F9A" w:rsidP="00BB1610">
            <w:pPr>
              <w:pStyle w:val="PargrafodaLista"/>
              <w:tabs>
                <w:tab w:val="left" w:pos="447"/>
              </w:tabs>
              <w:spacing w:line="240" w:lineRule="auto"/>
              <w:jc w:val="both"/>
              <w:rPr>
                <w:rFonts w:asciiTheme="majorHAnsi" w:hAnsiTheme="majorHAnsi" w:cstheme="majorHAnsi"/>
                <w:sz w:val="22"/>
                <w:szCs w:val="22"/>
                <w:lang w:val="pt-BR"/>
              </w:rPr>
            </w:pPr>
          </w:p>
          <w:p w14:paraId="362A4827" w14:textId="77777777" w:rsidR="003D75CA" w:rsidRPr="006807F6" w:rsidRDefault="003D75CA" w:rsidP="00BB1610">
            <w:pPr>
              <w:pStyle w:val="PargrafodaLista"/>
              <w:tabs>
                <w:tab w:val="left" w:pos="447"/>
              </w:tabs>
              <w:spacing w:line="240" w:lineRule="auto"/>
              <w:jc w:val="both"/>
              <w:rPr>
                <w:rFonts w:asciiTheme="majorHAnsi" w:hAnsiTheme="majorHAnsi" w:cstheme="majorHAnsi"/>
                <w:sz w:val="22"/>
                <w:szCs w:val="22"/>
                <w:lang w:val="pt-BR"/>
              </w:rPr>
            </w:pPr>
          </w:p>
          <w:p w14:paraId="0F1EC22F"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19" w:name="_Toc457295772"/>
            <w:r w:rsidRPr="006807F6">
              <w:rPr>
                <w:rFonts w:asciiTheme="majorHAnsi" w:hAnsiTheme="majorHAnsi" w:cstheme="majorHAnsi"/>
                <w:lang w:val="pt-BR"/>
              </w:rPr>
              <w:t>Taxas e Encargos</w:t>
            </w:r>
            <w:bookmarkEnd w:id="19"/>
          </w:p>
          <w:p w14:paraId="2A0C3987" w14:textId="77777777" w:rsidR="00354F9A" w:rsidRPr="006807F6" w:rsidRDefault="00354F9A" w:rsidP="00BB1610">
            <w:pPr>
              <w:tabs>
                <w:tab w:val="left" w:pos="447"/>
              </w:tabs>
              <w:jc w:val="both"/>
              <w:rPr>
                <w:rFonts w:asciiTheme="majorHAnsi" w:hAnsiTheme="majorHAnsi" w:cstheme="majorHAnsi"/>
                <w:sz w:val="22"/>
                <w:szCs w:val="22"/>
                <w:lang w:val="pt-BR"/>
              </w:rPr>
            </w:pPr>
          </w:p>
          <w:p w14:paraId="3207A937"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As taxas e encargos serão calculados de acordo com as taxas e encargos definidos no Preâmbulo.</w:t>
            </w:r>
          </w:p>
          <w:p w14:paraId="6AF36D28" w14:textId="77777777" w:rsidR="00354F9A" w:rsidRPr="006807F6" w:rsidRDefault="00354F9A" w:rsidP="00BB1610">
            <w:pPr>
              <w:tabs>
                <w:tab w:val="left" w:pos="447"/>
              </w:tabs>
              <w:jc w:val="both"/>
              <w:rPr>
                <w:rFonts w:asciiTheme="majorHAnsi" w:hAnsiTheme="majorHAnsi" w:cstheme="majorHAnsi"/>
                <w:sz w:val="22"/>
                <w:szCs w:val="22"/>
                <w:lang w:val="pt-BR"/>
              </w:rPr>
            </w:pPr>
          </w:p>
          <w:p w14:paraId="17AF90FE"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As taxas e encargos aplicáveis serão reajustados sempre no início de cada ano, usando como base o índice acumulado do ano anterior (IPCA / IBGE).</w:t>
            </w:r>
          </w:p>
          <w:p w14:paraId="455A24AF" w14:textId="77777777" w:rsidR="00354F9A" w:rsidRPr="006807F6" w:rsidRDefault="00525A2C" w:rsidP="00525A2C">
            <w:pPr>
              <w:pStyle w:val="PargrafodaLista"/>
              <w:tabs>
                <w:tab w:val="left" w:pos="2790"/>
              </w:tabs>
              <w:rPr>
                <w:rFonts w:asciiTheme="majorHAnsi" w:hAnsiTheme="majorHAnsi" w:cstheme="majorHAnsi"/>
                <w:sz w:val="22"/>
                <w:szCs w:val="22"/>
                <w:lang w:val="pt-BR"/>
              </w:rPr>
            </w:pPr>
            <w:r w:rsidRPr="006807F6">
              <w:rPr>
                <w:rFonts w:asciiTheme="majorHAnsi" w:hAnsiTheme="majorHAnsi" w:cstheme="majorHAnsi"/>
                <w:sz w:val="22"/>
                <w:szCs w:val="22"/>
                <w:lang w:val="pt-BR"/>
              </w:rPr>
              <w:tab/>
            </w:r>
          </w:p>
          <w:p w14:paraId="2E3E2132" w14:textId="77777777" w:rsidR="00525A2C" w:rsidRPr="006807F6" w:rsidRDefault="00525A2C" w:rsidP="00525A2C">
            <w:pPr>
              <w:pStyle w:val="PargrafodaLista"/>
              <w:tabs>
                <w:tab w:val="left" w:pos="2790"/>
              </w:tabs>
              <w:rPr>
                <w:rFonts w:asciiTheme="majorHAnsi" w:hAnsiTheme="majorHAnsi" w:cstheme="majorHAnsi"/>
                <w:sz w:val="22"/>
                <w:szCs w:val="22"/>
                <w:lang w:val="pt-BR"/>
              </w:rPr>
            </w:pPr>
          </w:p>
          <w:p w14:paraId="208C49EA"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0" w:name="_Toc451419582"/>
            <w:bookmarkStart w:id="21" w:name="_Toc457295773"/>
            <w:r w:rsidRPr="006807F6">
              <w:rPr>
                <w:rFonts w:asciiTheme="majorHAnsi" w:hAnsiTheme="majorHAnsi" w:cstheme="majorHAnsi"/>
                <w:lang w:val="pt-BR"/>
              </w:rPr>
              <w:t>Pagamento</w:t>
            </w:r>
            <w:bookmarkEnd w:id="20"/>
            <w:bookmarkEnd w:id="21"/>
          </w:p>
          <w:p w14:paraId="40FC6C2D"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2ECECFD8"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pagamento de uma cobrança emitida pelo Instituto Totum é registrado no momento da compensação bancária do valor na conta.</w:t>
            </w:r>
          </w:p>
          <w:p w14:paraId="4F084E9C"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0CBC98E8"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Registrante deve fazer o pagamento integral no prazo definido na fatura. O não pagamento no prazo de 45</w:t>
            </w:r>
            <w:r w:rsidR="00525A2C" w:rsidRPr="006807F6">
              <w:rPr>
                <w:rFonts w:asciiTheme="majorHAnsi" w:hAnsiTheme="majorHAnsi" w:cstheme="majorHAnsi"/>
                <w:sz w:val="22"/>
                <w:szCs w:val="22"/>
                <w:lang w:val="pt-BR"/>
              </w:rPr>
              <w:t xml:space="preserve"> (quarenta e cinco)</w:t>
            </w:r>
            <w:r w:rsidRPr="006807F6">
              <w:rPr>
                <w:rFonts w:asciiTheme="majorHAnsi" w:hAnsiTheme="majorHAnsi" w:cstheme="majorHAnsi"/>
                <w:sz w:val="22"/>
                <w:szCs w:val="22"/>
                <w:lang w:val="pt-BR"/>
              </w:rPr>
              <w:t xml:space="preserve"> dias resultará na suspensão da Emissão de GAS-RECs por toda e qualquer Usina de Produção de </w:t>
            </w:r>
            <w:r w:rsidR="00143BD4" w:rsidRPr="006807F6">
              <w:rPr>
                <w:rFonts w:asciiTheme="majorHAnsi" w:hAnsiTheme="majorHAnsi" w:cstheme="majorHAnsi"/>
                <w:sz w:val="22"/>
                <w:szCs w:val="22"/>
                <w:lang w:val="pt-BR"/>
              </w:rPr>
              <w:t>Biogás</w:t>
            </w:r>
            <w:r w:rsidRPr="006807F6">
              <w:rPr>
                <w:rFonts w:asciiTheme="majorHAnsi" w:hAnsiTheme="majorHAnsi" w:cstheme="majorHAnsi"/>
                <w:sz w:val="22"/>
                <w:szCs w:val="22"/>
                <w:lang w:val="pt-BR"/>
              </w:rPr>
              <w:t xml:space="preserve"> (</w:t>
            </w:r>
            <w:r w:rsidR="00525A2C" w:rsidRPr="006807F6">
              <w:rPr>
                <w:rFonts w:asciiTheme="majorHAnsi" w:hAnsiTheme="majorHAnsi" w:cstheme="majorHAnsi"/>
                <w:sz w:val="22"/>
                <w:szCs w:val="22"/>
                <w:lang w:val="pt-BR"/>
              </w:rPr>
              <w:t>e</w:t>
            </w:r>
            <w:r w:rsidR="00F235C1" w:rsidRPr="006807F6">
              <w:rPr>
                <w:rFonts w:asciiTheme="majorHAnsi" w:hAnsiTheme="majorHAnsi" w:cstheme="majorHAnsi"/>
                <w:sz w:val="22"/>
                <w:szCs w:val="22"/>
                <w:lang w:val="pt-BR"/>
              </w:rPr>
              <w:t>mpreendimento</w:t>
            </w:r>
            <w:r w:rsidRPr="006807F6">
              <w:rPr>
                <w:rFonts w:asciiTheme="majorHAnsi" w:hAnsiTheme="majorHAnsi" w:cstheme="majorHAnsi"/>
                <w:sz w:val="22"/>
                <w:szCs w:val="22"/>
                <w:lang w:val="pt-BR"/>
              </w:rPr>
              <w:t>) registrado pel</w:t>
            </w:r>
            <w:r w:rsidR="00525A2C" w:rsidRPr="006807F6">
              <w:rPr>
                <w:rFonts w:asciiTheme="majorHAnsi" w:hAnsiTheme="majorHAnsi" w:cstheme="majorHAnsi"/>
                <w:sz w:val="22"/>
                <w:szCs w:val="22"/>
                <w:lang w:val="pt-BR"/>
              </w:rPr>
              <w:t>o</w:t>
            </w:r>
            <w:r w:rsidRPr="006807F6">
              <w:rPr>
                <w:rFonts w:asciiTheme="majorHAnsi" w:hAnsiTheme="majorHAnsi" w:cstheme="majorHAnsi"/>
                <w:sz w:val="22"/>
                <w:szCs w:val="22"/>
                <w:lang w:val="pt-BR"/>
              </w:rPr>
              <w:t xml:space="preserve"> Registrante. A suspensão só será revertida após a liberação do pagamento devido. O Registrante não terá direito a qualquer compensação dos termos deste Contrato ou qualquer dano resultante por tal suspensão.</w:t>
            </w:r>
          </w:p>
          <w:p w14:paraId="3A42B4C7" w14:textId="77777777" w:rsidR="00354F9A" w:rsidRPr="006807F6" w:rsidRDefault="00354F9A" w:rsidP="00BB1610">
            <w:pPr>
              <w:pStyle w:val="PargrafodaLista"/>
              <w:rPr>
                <w:rFonts w:asciiTheme="majorHAnsi" w:hAnsiTheme="majorHAnsi" w:cstheme="majorHAnsi"/>
                <w:sz w:val="22"/>
                <w:szCs w:val="22"/>
                <w:lang w:val="pt-BR"/>
              </w:rPr>
            </w:pPr>
          </w:p>
          <w:p w14:paraId="2C1E0E7C"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 falta de pagamento sujeitará o Registrante ao pagamento de correção monetária calculada pela variação positiva do IPCA/IBGE, calculado de forma “pro rata die” entre a data do vencimento e data do efetivo pagamento, acrescido de multa no importe de 2% (dois por cento) sobre o débito em aberto, e juros de mora de 1% (um por cento) ao mês, calculado de forma “pro rata die” entre a data do vencimento e data do efetivo pagamento, os quais poderão ser cobrados através de ação executiva.</w:t>
            </w:r>
          </w:p>
          <w:p w14:paraId="181E7CDF" w14:textId="77777777" w:rsidR="00354F9A" w:rsidRPr="006807F6" w:rsidRDefault="00354F9A" w:rsidP="00BB1610">
            <w:pPr>
              <w:pStyle w:val="PargrafodaLista"/>
              <w:rPr>
                <w:rFonts w:asciiTheme="majorHAnsi" w:hAnsiTheme="majorHAnsi" w:cstheme="majorHAnsi"/>
                <w:sz w:val="22"/>
                <w:szCs w:val="22"/>
                <w:lang w:val="pt-BR"/>
              </w:rPr>
            </w:pPr>
          </w:p>
          <w:p w14:paraId="64A937F9"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Registrante continua responsável pelo pagamento de todas as taxas cobradas, independentemente de suspensão que tenha sido aplicada ou notificação de rescisão feita até ao momento em que o pagamento integral tenha sido efetivado.</w:t>
            </w:r>
          </w:p>
          <w:p w14:paraId="4AD537CE" w14:textId="77777777" w:rsidR="00354F9A" w:rsidRPr="006807F6" w:rsidRDefault="00354F9A" w:rsidP="00BB1610">
            <w:pPr>
              <w:pStyle w:val="PargrafodaLista"/>
              <w:rPr>
                <w:rFonts w:asciiTheme="majorHAnsi" w:hAnsiTheme="majorHAnsi" w:cstheme="majorHAnsi"/>
                <w:sz w:val="22"/>
                <w:szCs w:val="22"/>
                <w:lang w:val="pt-BR"/>
              </w:rPr>
            </w:pPr>
          </w:p>
          <w:p w14:paraId="70CAA656" w14:textId="77777777" w:rsidR="00354F9A"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Se o Registrante contestar qualquer montante cobrado, deverá notificar o Instituto Totum da natureza do litígio no prazo de dez (10) dias úteis, a contar da recepção da cobrança, fornecendo todos os detalhes relevantes. Enquanto se aguarda a resolução do litígio, o Registrante terá o direito de reter o pagamento da cobrança. Todos os litígios relativos às cobranças serão resolvidos conforme a cláusula 20 do Contrato.</w:t>
            </w:r>
          </w:p>
          <w:p w14:paraId="2EF4F0B4" w14:textId="77777777" w:rsidR="00003FFB" w:rsidRPr="00003FFB" w:rsidRDefault="00003FFB" w:rsidP="00003FFB">
            <w:pPr>
              <w:pStyle w:val="PargrafodaLista"/>
              <w:rPr>
                <w:rFonts w:asciiTheme="majorHAnsi" w:hAnsiTheme="majorHAnsi" w:cstheme="majorHAnsi"/>
                <w:sz w:val="22"/>
                <w:szCs w:val="22"/>
                <w:lang w:val="pt-BR"/>
              </w:rPr>
            </w:pPr>
          </w:p>
          <w:p w14:paraId="441D3131" w14:textId="79D59CFA" w:rsidR="00003FFB" w:rsidRPr="00003FFB" w:rsidRDefault="00003FFB"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u w:val="single"/>
                <w:lang w:val="pt-BR"/>
              </w:rPr>
            </w:pPr>
            <w:r w:rsidRPr="00003FFB">
              <w:rPr>
                <w:rFonts w:asciiTheme="majorHAnsi" w:hAnsiTheme="majorHAnsi" w:cstheme="majorHAnsi"/>
                <w:sz w:val="22"/>
                <w:szCs w:val="22"/>
                <w:u w:val="single"/>
                <w:lang w:val="pt-BR"/>
              </w:rPr>
              <w:lastRenderedPageBreak/>
              <w:t>O Instituto Totum terá o direito de cobrar uma multa no valor de R$ 500,00 (quinhentos reais) em caso de solicitação de cancelamento de Notas Fiscais fora do prazo de 5 dias úteis contados da emissão da Nota Fiscal. Além disso, caso a solicitação de cancelamento da Nota Fiscal seja feita fora do mês corrente de emissão da Nota Fiscal, além do valor da multa, o Instituto Totum terá o direito de cobrar por todos os impostos pertinentes à Nota Fiscal que será cancelada.</w:t>
            </w:r>
          </w:p>
          <w:p w14:paraId="295C1C8B" w14:textId="77777777" w:rsidR="00354F9A" w:rsidRPr="006807F6" w:rsidRDefault="00354F9A" w:rsidP="00BB1610">
            <w:pPr>
              <w:pStyle w:val="PargrafodaLista"/>
              <w:rPr>
                <w:rFonts w:asciiTheme="majorHAnsi" w:hAnsiTheme="majorHAnsi" w:cstheme="majorHAnsi"/>
                <w:sz w:val="22"/>
                <w:szCs w:val="22"/>
                <w:lang w:val="pt-BR"/>
              </w:rPr>
            </w:pPr>
          </w:p>
          <w:p w14:paraId="4DBFB82B" w14:textId="77777777" w:rsidR="00525A2C" w:rsidRPr="006807F6" w:rsidRDefault="00525A2C" w:rsidP="00BB1610">
            <w:pPr>
              <w:pStyle w:val="PargrafodaLista"/>
              <w:rPr>
                <w:rFonts w:asciiTheme="majorHAnsi" w:hAnsiTheme="majorHAnsi" w:cstheme="majorHAnsi"/>
                <w:sz w:val="22"/>
                <w:szCs w:val="22"/>
                <w:lang w:val="pt-BR"/>
              </w:rPr>
            </w:pPr>
          </w:p>
          <w:p w14:paraId="4F0921E3"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2" w:name="_Toc451419583"/>
            <w:bookmarkStart w:id="23" w:name="_Toc457295774"/>
            <w:r w:rsidRPr="006807F6">
              <w:rPr>
                <w:rFonts w:asciiTheme="majorHAnsi" w:hAnsiTheme="majorHAnsi" w:cstheme="majorHAnsi"/>
                <w:lang w:val="pt-BR"/>
              </w:rPr>
              <w:t>Prazos e Direitos de Rescisão</w:t>
            </w:r>
            <w:bookmarkEnd w:id="22"/>
            <w:bookmarkEnd w:id="23"/>
          </w:p>
          <w:p w14:paraId="2C65DA42"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A72D2D1"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Este Contrato entrará em vigor a partir da Data de Vigência e terá um prazo mínimo de 12 (doze) meses e prazo máximo de </w:t>
            </w:r>
            <w:r w:rsidR="00143BD4" w:rsidRPr="006807F6">
              <w:rPr>
                <w:rFonts w:asciiTheme="majorHAnsi" w:hAnsiTheme="majorHAnsi" w:cstheme="majorHAnsi"/>
                <w:sz w:val="22"/>
                <w:szCs w:val="22"/>
                <w:lang w:val="pt-BR"/>
              </w:rPr>
              <w:t xml:space="preserve">48 </w:t>
            </w:r>
            <w:r w:rsidR="00525A2C" w:rsidRPr="006807F6">
              <w:rPr>
                <w:rFonts w:asciiTheme="majorHAnsi" w:hAnsiTheme="majorHAnsi" w:cstheme="majorHAnsi"/>
                <w:sz w:val="22"/>
                <w:szCs w:val="22"/>
                <w:lang w:val="pt-BR"/>
              </w:rPr>
              <w:t>(</w:t>
            </w:r>
            <w:r w:rsidR="00143BD4" w:rsidRPr="006807F6">
              <w:rPr>
                <w:rFonts w:asciiTheme="majorHAnsi" w:hAnsiTheme="majorHAnsi" w:cstheme="majorHAnsi"/>
                <w:sz w:val="22"/>
                <w:szCs w:val="22"/>
                <w:lang w:val="pt-BR"/>
              </w:rPr>
              <w:t>quarenta e oito)</w:t>
            </w:r>
            <w:r w:rsidR="00525A2C" w:rsidRPr="006807F6">
              <w:rPr>
                <w:rFonts w:asciiTheme="majorHAnsi" w:hAnsiTheme="majorHAnsi" w:cstheme="majorHAnsi"/>
                <w:sz w:val="22"/>
                <w:szCs w:val="22"/>
                <w:lang w:val="pt-BR"/>
              </w:rPr>
              <w:t xml:space="preserve"> </w:t>
            </w:r>
            <w:r w:rsidRPr="006807F6">
              <w:rPr>
                <w:rFonts w:asciiTheme="majorHAnsi" w:hAnsiTheme="majorHAnsi" w:cstheme="majorHAnsi"/>
                <w:sz w:val="22"/>
                <w:szCs w:val="22"/>
                <w:lang w:val="pt-BR"/>
              </w:rPr>
              <w:t>meses. No término do prazo mínimo, este Contrato pode ser rescindido por qualquer das partes, dando a outra parte aviso prévio por escrito em trinta (30) dias no caso de rescisão do contrato pelo Registrante e seis (6) meses de aviso prévio por escrito em caso de rescisão pelo Instituto Totum (cada caso sendo "Rescisão Ordinária"). Em caso de rescisão ordinária, o Contrato permanecerá juridicamente vinculado às partes até, mas apenas no que diz respeito, que todos os direitos e obrigações já criados ou já existentes no âmbito do Contrato antes da data da rescisão ordinária tenham sido totalmente realizados por ambas as partes.</w:t>
            </w:r>
          </w:p>
          <w:p w14:paraId="020E88A7"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029D114A"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No entanto, se uma das partes não cumprir qualquer de suas obrigações (exceto quando tal obrigação é liberada de Contrato com a cláusula de motivos de força maior) previstas neste Contrato, e tal falha não for sanada no prazo de cinco (5) dias úteis a partir da solicitação por escrito, a outra parte terá o direito de cessar imediatamente as suas obrigações.</w:t>
            </w:r>
          </w:p>
          <w:p w14:paraId="5EACF436" w14:textId="77777777" w:rsidR="00354F9A" w:rsidRPr="006807F6" w:rsidRDefault="00354F9A" w:rsidP="00BB1610">
            <w:pPr>
              <w:pStyle w:val="PargrafodaLista"/>
              <w:rPr>
                <w:rFonts w:asciiTheme="majorHAnsi" w:hAnsiTheme="majorHAnsi" w:cstheme="majorHAnsi"/>
                <w:sz w:val="22"/>
                <w:szCs w:val="22"/>
                <w:lang w:val="pt-BR"/>
              </w:rPr>
            </w:pPr>
          </w:p>
          <w:p w14:paraId="2C21B286"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rPr>
              <w:t>No caso em que</w:t>
            </w:r>
            <w:r w:rsidRPr="006807F6">
              <w:rPr>
                <w:rFonts w:asciiTheme="majorHAnsi" w:hAnsiTheme="majorHAnsi" w:cstheme="majorHAnsi"/>
                <w:sz w:val="22"/>
                <w:szCs w:val="22"/>
                <w:lang w:val="pt-BR"/>
              </w:rPr>
              <w:t>:</w:t>
            </w:r>
          </w:p>
          <w:p w14:paraId="23CA9AFE" w14:textId="77777777" w:rsidR="00354F9A" w:rsidRPr="006807F6" w:rsidRDefault="00354F9A" w:rsidP="00BB1610">
            <w:pPr>
              <w:pStyle w:val="PargrafodaLista"/>
              <w:numPr>
                <w:ilvl w:val="0"/>
                <w:numId w:val="11"/>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Alguma parte falhar em qualquer de suas obrigações de forma contínua e repetida, ou</w:t>
            </w:r>
          </w:p>
          <w:p w14:paraId="2EA8D3B9" w14:textId="77777777" w:rsidR="00354F9A" w:rsidRPr="006807F6" w:rsidRDefault="00354F9A" w:rsidP="00BB1610">
            <w:pPr>
              <w:pStyle w:val="PargrafodaLista"/>
              <w:numPr>
                <w:ilvl w:val="0"/>
                <w:numId w:val="11"/>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Alguma parte entrar em processo de recuperação judicial ou falência, ou</w:t>
            </w:r>
          </w:p>
          <w:p w14:paraId="1DCF24B2" w14:textId="77777777" w:rsidR="00354F9A" w:rsidRPr="006807F6" w:rsidRDefault="00354F9A" w:rsidP="00BB1610">
            <w:pPr>
              <w:pStyle w:val="PargrafodaLista"/>
              <w:numPr>
                <w:ilvl w:val="0"/>
                <w:numId w:val="11"/>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Alguma parte cometer qualquer fraude ou qualquer outro ato ilícito ou criminal ligada a este Contrato ou a sua operação,</w:t>
            </w:r>
          </w:p>
          <w:p w14:paraId="2EBF74E4" w14:textId="77777777" w:rsidR="00354F9A" w:rsidRPr="006807F6" w:rsidRDefault="00354F9A" w:rsidP="00BB1610">
            <w:pPr>
              <w:tabs>
                <w:tab w:val="left" w:pos="447"/>
              </w:tabs>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A outra parte poderá rescindir o Contrato ("antes do vencimento"), mediante notificação </w:t>
            </w:r>
            <w:r w:rsidR="00525A2C" w:rsidRPr="006807F6">
              <w:rPr>
                <w:rFonts w:asciiTheme="majorHAnsi" w:hAnsiTheme="majorHAnsi" w:cstheme="majorHAnsi"/>
                <w:sz w:val="22"/>
                <w:szCs w:val="22"/>
                <w:lang w:val="pt-BR"/>
              </w:rPr>
              <w:t>à</w:t>
            </w:r>
            <w:r w:rsidRPr="006807F6">
              <w:rPr>
                <w:rFonts w:asciiTheme="majorHAnsi" w:hAnsiTheme="majorHAnsi" w:cstheme="majorHAnsi"/>
                <w:sz w:val="22"/>
                <w:szCs w:val="22"/>
                <w:lang w:val="pt-BR"/>
              </w:rPr>
              <w:t xml:space="preserve"> outra parte. Um aviso de rescisão antecipada pode ser dado por telefone, se esse aviso for </w:t>
            </w:r>
            <w:r w:rsidR="00525A2C" w:rsidRPr="006807F6">
              <w:rPr>
                <w:rFonts w:asciiTheme="majorHAnsi" w:hAnsiTheme="majorHAnsi" w:cstheme="majorHAnsi"/>
                <w:sz w:val="22"/>
                <w:szCs w:val="22"/>
                <w:lang w:val="pt-BR"/>
              </w:rPr>
              <w:t>registrado</w:t>
            </w:r>
            <w:r w:rsidRPr="006807F6">
              <w:rPr>
                <w:rFonts w:asciiTheme="majorHAnsi" w:hAnsiTheme="majorHAnsi" w:cstheme="majorHAnsi"/>
                <w:sz w:val="22"/>
                <w:szCs w:val="22"/>
                <w:lang w:val="pt-BR"/>
              </w:rPr>
              <w:t xml:space="preserve"> no prazo de dois (2) dias úteis.</w:t>
            </w:r>
          </w:p>
          <w:p w14:paraId="01F41976" w14:textId="77777777" w:rsidR="00354F9A" w:rsidRPr="006807F6" w:rsidRDefault="00354F9A" w:rsidP="00BB1610">
            <w:pPr>
              <w:tabs>
                <w:tab w:val="left" w:pos="447"/>
              </w:tabs>
              <w:jc w:val="both"/>
              <w:rPr>
                <w:rFonts w:asciiTheme="majorHAnsi" w:hAnsiTheme="majorHAnsi" w:cstheme="majorHAnsi"/>
                <w:sz w:val="22"/>
                <w:szCs w:val="22"/>
                <w:lang w:val="pt-BR"/>
              </w:rPr>
            </w:pPr>
          </w:p>
          <w:p w14:paraId="0C81740D"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Se o Registrante requerer ou der causa à rescisão antecipada do Contrato, ficará obrigada a pagar ao Instituto Totum a totalidade dos valores devidos até a data da rescisão.</w:t>
            </w:r>
          </w:p>
          <w:p w14:paraId="5D4DC255" w14:textId="77777777" w:rsidR="00354F9A" w:rsidRPr="006807F6" w:rsidRDefault="00354F9A" w:rsidP="00BB1610">
            <w:pPr>
              <w:pStyle w:val="PargrafodaLista"/>
              <w:rPr>
                <w:rFonts w:asciiTheme="majorHAnsi" w:hAnsiTheme="majorHAnsi" w:cstheme="majorHAnsi"/>
                <w:sz w:val="22"/>
                <w:szCs w:val="22"/>
                <w:lang w:val="pt-BR"/>
              </w:rPr>
            </w:pPr>
          </w:p>
          <w:p w14:paraId="0B251CC7"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Esta disposição deve ser mantida ao término deste Contrato.</w:t>
            </w:r>
          </w:p>
          <w:p w14:paraId="29CDA3AF" w14:textId="77777777" w:rsidR="00354F9A" w:rsidRPr="006807F6" w:rsidRDefault="00354F9A" w:rsidP="00BB1610">
            <w:pPr>
              <w:tabs>
                <w:tab w:val="left" w:pos="604"/>
              </w:tabs>
              <w:jc w:val="both"/>
              <w:rPr>
                <w:rFonts w:asciiTheme="majorHAnsi" w:hAnsiTheme="majorHAnsi" w:cstheme="majorHAnsi"/>
                <w:sz w:val="22"/>
                <w:szCs w:val="22"/>
                <w:lang w:val="pt-BR"/>
              </w:rPr>
            </w:pPr>
          </w:p>
          <w:p w14:paraId="510D3C8D" w14:textId="77777777" w:rsidR="00525A2C" w:rsidRPr="006807F6" w:rsidRDefault="00525A2C" w:rsidP="00BB1610">
            <w:pPr>
              <w:tabs>
                <w:tab w:val="left" w:pos="604"/>
              </w:tabs>
              <w:jc w:val="both"/>
              <w:rPr>
                <w:rFonts w:asciiTheme="majorHAnsi" w:hAnsiTheme="majorHAnsi" w:cstheme="majorHAnsi"/>
                <w:sz w:val="22"/>
                <w:szCs w:val="22"/>
                <w:lang w:val="pt-BR"/>
              </w:rPr>
            </w:pPr>
          </w:p>
          <w:p w14:paraId="03D8CE1C"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4" w:name="_Toc457295775"/>
            <w:r w:rsidRPr="006807F6">
              <w:rPr>
                <w:rFonts w:asciiTheme="majorHAnsi" w:hAnsiTheme="majorHAnsi" w:cstheme="majorHAnsi"/>
                <w:lang w:val="pt-BR"/>
              </w:rPr>
              <w:t>Avisos</w:t>
            </w:r>
            <w:bookmarkEnd w:id="24"/>
          </w:p>
          <w:p w14:paraId="2F67B654" w14:textId="77777777" w:rsidR="00354F9A" w:rsidRPr="006807F6" w:rsidRDefault="00354F9A" w:rsidP="00BB1610">
            <w:pPr>
              <w:rPr>
                <w:rFonts w:asciiTheme="majorHAnsi" w:hAnsiTheme="majorHAnsi" w:cstheme="majorHAnsi"/>
                <w:sz w:val="22"/>
                <w:szCs w:val="22"/>
                <w:lang w:val="pt-BR"/>
              </w:rPr>
            </w:pPr>
          </w:p>
          <w:p w14:paraId="38CA8A29"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Cada aviso, solicitação, pedido ou outra comunicação no âmbito do presente Contrato será emitido de acordo com os dados referidos no Anexo A do presente Contrato. Cada parte é responsável por notificar a outra parte de quaisquer alterações aos detalhes do Anexo A do presente Contrato e assegurar a confirmação da recepção da notificação de alteração.</w:t>
            </w:r>
          </w:p>
          <w:p w14:paraId="4D2311F9"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5755772"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Qualquer aviso, solicitação, pedido ou outra comunicação a ser dado ou feito sob as condições deste Contrato será considerado como tendo sido entregue, no caso de qualquer notificação, solicitação, pedido ou outra comunicação dada ou feita por e-mail quando despachada, a não ser despachado fora do horário comercial, quando deve ser considerado como tendo sido entregue no próximo dia útil após a </w:t>
            </w:r>
            <w:r w:rsidRPr="006807F6">
              <w:rPr>
                <w:rFonts w:asciiTheme="majorHAnsi" w:hAnsiTheme="majorHAnsi" w:cstheme="majorHAnsi"/>
                <w:sz w:val="22"/>
                <w:szCs w:val="22"/>
                <w:lang w:val="pt-BR"/>
              </w:rPr>
              <w:lastRenderedPageBreak/>
              <w:t>data em que foi despachado ou, no caso de qualquer notificação, solicitação, pedido ou outra comunicação dada ou feita por carta, postado por carta registrada, 1 (um) dia útil após a data de entrega registrada.</w:t>
            </w:r>
          </w:p>
          <w:p w14:paraId="11A89007"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0AAA0755" w14:textId="77777777" w:rsidR="00525A2C" w:rsidRPr="006807F6" w:rsidRDefault="00525A2C"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37E7F07E"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5" w:name="_Toc457295776"/>
            <w:r w:rsidRPr="006807F6">
              <w:rPr>
                <w:rFonts w:asciiTheme="majorHAnsi" w:hAnsiTheme="majorHAnsi" w:cstheme="majorHAnsi"/>
                <w:lang w:val="pt-BR"/>
              </w:rPr>
              <w:t>Responsabilidades</w:t>
            </w:r>
            <w:bookmarkEnd w:id="25"/>
          </w:p>
          <w:p w14:paraId="5801D67B"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98E1C2D"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As partes não serão responsáveis por perdas indiretas suportadas por uma das partes, a menos que as perdas decorram de grave negligência, omissão intencional ou fraude por parte da outra parte.</w:t>
            </w:r>
          </w:p>
          <w:p w14:paraId="3BDBCEFA"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7AA0247C"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Cada parte tem o dever de envi</w:t>
            </w:r>
            <w:r w:rsidR="00525A2C" w:rsidRPr="006807F6">
              <w:rPr>
                <w:rFonts w:asciiTheme="majorHAnsi" w:hAnsiTheme="majorHAnsi" w:cstheme="majorHAnsi"/>
                <w:sz w:val="22"/>
                <w:szCs w:val="22"/>
                <w:lang w:val="pt-BR"/>
              </w:rPr>
              <w:t>d</w:t>
            </w:r>
            <w:r w:rsidRPr="006807F6">
              <w:rPr>
                <w:rFonts w:asciiTheme="majorHAnsi" w:hAnsiTheme="majorHAnsi" w:cstheme="majorHAnsi"/>
                <w:sz w:val="22"/>
                <w:szCs w:val="22"/>
                <w:lang w:val="pt-BR"/>
              </w:rPr>
              <w:t>ar seus melhores esforços para limitar a extensão do prejuízo causado. Se a parte lesada não implementar as medidas adequadas para limitar a extensão do dano, a indenização pode ser reduzida.</w:t>
            </w:r>
          </w:p>
          <w:p w14:paraId="6CA496D0" w14:textId="77777777" w:rsidR="00354F9A" w:rsidRPr="006807F6" w:rsidRDefault="00354F9A" w:rsidP="00BB1610">
            <w:pPr>
              <w:pStyle w:val="PargrafodaLista"/>
              <w:rPr>
                <w:rFonts w:asciiTheme="majorHAnsi" w:hAnsiTheme="majorHAnsi" w:cstheme="majorHAnsi"/>
                <w:sz w:val="22"/>
                <w:szCs w:val="22"/>
                <w:lang w:val="pt-BR"/>
              </w:rPr>
            </w:pPr>
          </w:p>
          <w:p w14:paraId="013AADD1"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Salvo disposição em contrário da lei que rege,</w:t>
            </w:r>
          </w:p>
          <w:p w14:paraId="432ACEF7" w14:textId="77777777" w:rsidR="00354F9A" w:rsidRPr="006807F6" w:rsidRDefault="00354F9A" w:rsidP="00BB1610">
            <w:pPr>
              <w:pStyle w:val="PargrafodaLista"/>
              <w:numPr>
                <w:ilvl w:val="0"/>
                <w:numId w:val="12"/>
              </w:numPr>
              <w:ind w:left="888" w:hanging="426"/>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 responsabilidade do Instituto Totum ao Registrante, seja por contrato, delito (incluindo negligência ou violação de dever estatutário) ou de outra forma, decorrentes de ou em conexão com este Contrato serão limitados a (i) 10.000 (dez mil) reais por incidente, e (ii) um montante máximo global de 30.000 (trinta mil) reais; e</w:t>
            </w:r>
          </w:p>
          <w:p w14:paraId="5C52C1BB" w14:textId="77777777" w:rsidR="00354F9A" w:rsidRPr="006807F6" w:rsidRDefault="00354F9A" w:rsidP="00BB1610">
            <w:pPr>
              <w:pStyle w:val="PargrafodaLista"/>
              <w:numPr>
                <w:ilvl w:val="0"/>
                <w:numId w:val="12"/>
              </w:numPr>
              <w:ind w:left="888" w:hanging="426"/>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 responsabilidade do Registrante ao Instituto Totum, seja por contrato, delito (incluindo negligência ou violação de dever estatutário) ou de outra forma, decorrentes de ou em conexão com este Contrato serão limitados a (i) 10.000 (dez mil) reais por incidente, e (ii) um montante máximo global de 30.000 (trinta mil) reais.</w:t>
            </w:r>
          </w:p>
          <w:p w14:paraId="6DDF0CBB"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20F84E0F" w14:textId="77777777" w:rsidR="00525A2C" w:rsidRPr="006807F6" w:rsidRDefault="00525A2C"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70D74D1E"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6" w:name="_Toc457295777"/>
            <w:r w:rsidRPr="006807F6">
              <w:rPr>
                <w:rFonts w:asciiTheme="majorHAnsi" w:hAnsiTheme="majorHAnsi" w:cstheme="majorHAnsi"/>
                <w:lang w:val="pt-BR"/>
              </w:rPr>
              <w:t>Propriedade Intelectual</w:t>
            </w:r>
            <w:bookmarkEnd w:id="26"/>
          </w:p>
          <w:p w14:paraId="0EB67688" w14:textId="77777777" w:rsidR="00354F9A" w:rsidRPr="006807F6" w:rsidRDefault="00354F9A" w:rsidP="00BB1610">
            <w:pPr>
              <w:rPr>
                <w:rFonts w:asciiTheme="majorHAnsi" w:hAnsiTheme="majorHAnsi" w:cstheme="majorHAnsi"/>
                <w:sz w:val="22"/>
                <w:szCs w:val="22"/>
                <w:lang w:val="pt-BR"/>
              </w:rPr>
            </w:pPr>
          </w:p>
          <w:p w14:paraId="08EDF1FD"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Nenhuma propriedade intelectual da Plataforma de Registro do GAS-REC, qualquer documentação GAS-REC, o site GAS-REC ou website do Instituto Totum deverá (total ou parcialmente) ser transferido para o Registrante sob ou nos termos deste Contrato.</w:t>
            </w:r>
          </w:p>
          <w:p w14:paraId="2B691B54"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7A4A23A1"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O Registrante detém uma licença não-exclusiva, não-transferível para usar </w:t>
            </w:r>
            <w:r w:rsidR="00525A2C" w:rsidRPr="006807F6">
              <w:rPr>
                <w:rFonts w:asciiTheme="majorHAnsi" w:hAnsiTheme="majorHAnsi" w:cstheme="majorHAnsi"/>
                <w:sz w:val="22"/>
                <w:szCs w:val="22"/>
                <w:lang w:val="pt-BR"/>
              </w:rPr>
              <w:t xml:space="preserve">a </w:t>
            </w:r>
            <w:r w:rsidRPr="006807F6">
              <w:rPr>
                <w:rFonts w:asciiTheme="majorHAnsi" w:hAnsiTheme="majorHAnsi" w:cstheme="majorHAnsi"/>
                <w:sz w:val="22"/>
                <w:szCs w:val="22"/>
                <w:lang w:val="pt-BR"/>
              </w:rPr>
              <w:t xml:space="preserve">Plataforma de Registro do GAS-REC, o seu site associado e documentação GAS-REC exclusivamente a permitir ao Registrante utilizar os serviços de </w:t>
            </w:r>
            <w:r w:rsidR="00525A2C" w:rsidRPr="006807F6">
              <w:rPr>
                <w:rFonts w:asciiTheme="majorHAnsi" w:hAnsiTheme="majorHAnsi" w:cstheme="majorHAnsi"/>
                <w:sz w:val="22"/>
                <w:szCs w:val="22"/>
                <w:lang w:val="pt-BR"/>
              </w:rPr>
              <w:t>e</w:t>
            </w:r>
            <w:r w:rsidRPr="006807F6">
              <w:rPr>
                <w:rFonts w:asciiTheme="majorHAnsi" w:hAnsiTheme="majorHAnsi" w:cstheme="majorHAnsi"/>
                <w:sz w:val="22"/>
                <w:szCs w:val="22"/>
                <w:lang w:val="pt-BR"/>
              </w:rPr>
              <w:t>missão.</w:t>
            </w:r>
          </w:p>
          <w:p w14:paraId="0945C796" w14:textId="77777777" w:rsidR="00354F9A" w:rsidRPr="006807F6" w:rsidRDefault="00354F9A" w:rsidP="00BB1610">
            <w:pPr>
              <w:pStyle w:val="PargrafodaLista"/>
              <w:rPr>
                <w:rFonts w:asciiTheme="majorHAnsi" w:hAnsiTheme="majorHAnsi" w:cstheme="majorHAnsi"/>
                <w:sz w:val="22"/>
                <w:szCs w:val="22"/>
                <w:lang w:val="pt-BR"/>
              </w:rPr>
            </w:pPr>
          </w:p>
          <w:p w14:paraId="55066EC7"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Nenhuma das partes deverá fazer ou deixar de fazer, ou autorizar terceiros a fazer, ou deixar de fazer, qualquer ato que seja incompatível com os direitos, a propriedade ou a utilização (como o caso) da propriedade intelectual da outra parte ou qualquer terceiro.</w:t>
            </w:r>
          </w:p>
          <w:p w14:paraId="72D4A55A" w14:textId="77777777" w:rsidR="00354F9A" w:rsidRPr="006807F6" w:rsidRDefault="00354F9A" w:rsidP="00BB1610">
            <w:pPr>
              <w:pStyle w:val="PargrafodaLista"/>
              <w:rPr>
                <w:rFonts w:asciiTheme="majorHAnsi" w:hAnsiTheme="majorHAnsi" w:cstheme="majorHAnsi"/>
                <w:sz w:val="22"/>
                <w:szCs w:val="22"/>
                <w:lang w:val="pt-BR"/>
              </w:rPr>
            </w:pPr>
          </w:p>
          <w:p w14:paraId="62D85E76"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Para efeitos do presente Contrato, "propriedade intelectual" significa:</w:t>
            </w:r>
          </w:p>
          <w:p w14:paraId="21ACBCF2" w14:textId="77777777" w:rsidR="00354F9A" w:rsidRPr="006807F6" w:rsidRDefault="00354F9A" w:rsidP="00BB1610">
            <w:pPr>
              <w:pStyle w:val="PargrafodaLista"/>
              <w:numPr>
                <w:ilvl w:val="0"/>
                <w:numId w:val="13"/>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Patentes, modelos de utilidade, certificados complementares de proteção, os direitos de segredos comerciais e outras informações confidenciais ou reservadas (como invenções (quer patenteáveis ou não) ou know-how), proteção das variedades vegetais, modelos registrados, direitos copyright (incluindo os autores e direitos conexos ou correlatos), direitos de banco de dados, direitos de design, marcas comerciais e marcas de serviço; e</w:t>
            </w:r>
          </w:p>
          <w:p w14:paraId="7AD94EDA" w14:textId="77777777" w:rsidR="00354F9A" w:rsidRPr="006807F6" w:rsidRDefault="00354F9A" w:rsidP="00BB1610">
            <w:pPr>
              <w:pStyle w:val="PargrafodaLista"/>
              <w:numPr>
                <w:ilvl w:val="0"/>
                <w:numId w:val="13"/>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Todos os registros ou pedidos de registro de qualquer um dos elementos referidos no parágrafo (a); e</w:t>
            </w:r>
          </w:p>
          <w:p w14:paraId="7DB2F136" w14:textId="77777777" w:rsidR="00354F9A" w:rsidRPr="006807F6" w:rsidRDefault="00354F9A" w:rsidP="00BB1610">
            <w:pPr>
              <w:pStyle w:val="PargrafodaLista"/>
              <w:numPr>
                <w:ilvl w:val="0"/>
                <w:numId w:val="13"/>
              </w:numPr>
              <w:tabs>
                <w:tab w:val="left" w:pos="447"/>
              </w:tabs>
              <w:spacing w:line="240" w:lineRule="auto"/>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Todos os direitos sobre a natureza de qualquer dos elementos referidos nos itens (a) ou (b), incluindo continuações e aplicações divisionais, reputação, personalidade ou imagem, nomes </w:t>
            </w:r>
            <w:r w:rsidRPr="006807F6">
              <w:rPr>
                <w:rFonts w:asciiTheme="majorHAnsi" w:hAnsiTheme="majorHAnsi" w:cstheme="majorHAnsi"/>
                <w:sz w:val="22"/>
                <w:szCs w:val="22"/>
                <w:lang w:val="pt-BR"/>
              </w:rPr>
              <w:lastRenderedPageBreak/>
              <w:t>comerciais, nome do Instituto Totum, marcas, logotipos, nomes de domínios e URLs, direitos em concorrência desleal e, sem prejuízo de qualquer coisa estabelecida em outras partes desta definição, os direitos de processar por uso indevido de e todos os direitos de efeito equivalente ou similar, e o direito de candidatar-se a qualquer um, os direitos referidos na presente definição em qualquer jurisdição.</w:t>
            </w:r>
          </w:p>
          <w:p w14:paraId="54DC93BC" w14:textId="77777777" w:rsidR="00354F9A" w:rsidRPr="006807F6" w:rsidRDefault="00354F9A" w:rsidP="00BB1610">
            <w:pPr>
              <w:pStyle w:val="PargrafodaLista"/>
              <w:rPr>
                <w:rFonts w:asciiTheme="majorHAnsi" w:hAnsiTheme="majorHAnsi" w:cstheme="majorHAnsi"/>
                <w:sz w:val="22"/>
                <w:szCs w:val="22"/>
                <w:lang w:val="pt-BR"/>
              </w:rPr>
            </w:pPr>
          </w:p>
          <w:p w14:paraId="2D1C7B86" w14:textId="77777777" w:rsidR="00410020" w:rsidRPr="006807F6" w:rsidRDefault="00410020" w:rsidP="00BB1610">
            <w:pPr>
              <w:pStyle w:val="PargrafodaLista"/>
              <w:rPr>
                <w:rFonts w:asciiTheme="majorHAnsi" w:hAnsiTheme="majorHAnsi" w:cstheme="majorHAnsi"/>
                <w:sz w:val="22"/>
                <w:szCs w:val="22"/>
                <w:lang w:val="pt-BR"/>
              </w:rPr>
            </w:pPr>
          </w:p>
          <w:p w14:paraId="38BB908F"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7" w:name="_Toc457295778"/>
            <w:r w:rsidRPr="006807F6">
              <w:rPr>
                <w:rFonts w:asciiTheme="majorHAnsi" w:hAnsiTheme="majorHAnsi" w:cstheme="majorHAnsi"/>
                <w:lang w:val="pt-BR"/>
              </w:rPr>
              <w:t>Confidencialidade</w:t>
            </w:r>
            <w:bookmarkEnd w:id="27"/>
          </w:p>
          <w:p w14:paraId="0EA57F5D" w14:textId="77777777" w:rsidR="00354F9A" w:rsidRPr="006807F6" w:rsidRDefault="00354F9A" w:rsidP="00BB1610">
            <w:pPr>
              <w:pStyle w:val="PargrafodaLista"/>
              <w:tabs>
                <w:tab w:val="left" w:pos="447"/>
              </w:tabs>
              <w:spacing w:line="240" w:lineRule="auto"/>
              <w:jc w:val="both"/>
              <w:rPr>
                <w:rFonts w:asciiTheme="majorHAnsi" w:hAnsiTheme="majorHAnsi" w:cstheme="majorHAnsi"/>
                <w:sz w:val="22"/>
                <w:szCs w:val="22"/>
                <w:lang w:val="pt-BR"/>
              </w:rPr>
            </w:pPr>
          </w:p>
          <w:p w14:paraId="7E13DC36"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Informações sobre indivíduos e organizações realizadas no âmbito da Plataforma de Regist</w:t>
            </w:r>
            <w:r w:rsidR="00410020" w:rsidRPr="006807F6">
              <w:rPr>
                <w:rFonts w:asciiTheme="majorHAnsi" w:hAnsiTheme="majorHAnsi" w:cstheme="majorHAnsi"/>
                <w:sz w:val="22"/>
                <w:szCs w:val="22"/>
                <w:lang w:val="pt-BR"/>
              </w:rPr>
              <w:t>r</w:t>
            </w:r>
            <w:r w:rsidRPr="006807F6">
              <w:rPr>
                <w:rFonts w:asciiTheme="majorHAnsi" w:hAnsiTheme="majorHAnsi" w:cstheme="majorHAnsi"/>
                <w:sz w:val="22"/>
                <w:szCs w:val="22"/>
                <w:lang w:val="pt-BR"/>
              </w:rPr>
              <w:t>o GAS-REC são coletadas de forma confidencial e só serão utilizadas pelo Instituto Totum para fins de fornecimento dos serviços de Registro de acordo com o Regulamento Técnico do GAS-REC e seus procedimentos operacionais.</w:t>
            </w:r>
          </w:p>
          <w:p w14:paraId="5AF4041E"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E4EE084"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Qualquer informação de natureza sensível ou comercial de acordo com o entendimento razoável do Registrante deve ser tratada como informação confidencial por ambas as partes. Salvo em caso de divulgação exigido pela lei aplicável ou decisão oficial, a divulgação de tais informações requer o prévio consentimento por escrito da parte relevante.</w:t>
            </w:r>
          </w:p>
          <w:p w14:paraId="13081E31" w14:textId="77777777" w:rsidR="00354F9A" w:rsidRPr="006807F6" w:rsidRDefault="00354F9A" w:rsidP="00BB1610">
            <w:pPr>
              <w:pStyle w:val="PargrafodaLista"/>
              <w:rPr>
                <w:rFonts w:asciiTheme="majorHAnsi" w:hAnsiTheme="majorHAnsi" w:cstheme="majorHAnsi"/>
                <w:sz w:val="22"/>
                <w:szCs w:val="22"/>
                <w:lang w:val="pt-BR"/>
              </w:rPr>
            </w:pPr>
          </w:p>
          <w:p w14:paraId="397B0967" w14:textId="77777777" w:rsidR="00354F9A"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O Instituto Totum tem o direito de verificar os dados pessoais fornecidos pelo Registrante de forma a cumprir com as normas internacionais antifraude. Isso pode incluir a divulgação de informações pessoais às autoridades nacionais e internacionais competentes.</w:t>
            </w:r>
          </w:p>
          <w:p w14:paraId="3F072CF9" w14:textId="77777777" w:rsidR="006807F6" w:rsidRPr="006807F6" w:rsidRDefault="006807F6" w:rsidP="006807F6">
            <w:pPr>
              <w:pStyle w:val="PargrafodaLista"/>
              <w:rPr>
                <w:rFonts w:asciiTheme="majorHAnsi" w:hAnsiTheme="majorHAnsi" w:cstheme="majorHAnsi"/>
                <w:sz w:val="22"/>
                <w:szCs w:val="22"/>
                <w:lang w:val="pt-BR"/>
              </w:rPr>
            </w:pPr>
          </w:p>
          <w:p w14:paraId="70C1347A" w14:textId="56FA8C9E" w:rsidR="006807F6" w:rsidRPr="00BC6D95" w:rsidRDefault="006807F6" w:rsidP="006807F6">
            <w:pPr>
              <w:pStyle w:val="PargrafodaLista"/>
              <w:tabs>
                <w:tab w:val="left" w:pos="604"/>
              </w:tabs>
              <w:spacing w:line="240" w:lineRule="auto"/>
              <w:ind w:left="22"/>
              <w:jc w:val="both"/>
              <w:rPr>
                <w:rFonts w:asciiTheme="majorHAnsi" w:hAnsiTheme="majorHAnsi" w:cstheme="majorHAnsi"/>
                <w:b/>
                <w:bCs/>
                <w:sz w:val="22"/>
                <w:szCs w:val="22"/>
                <w:u w:val="single"/>
                <w:lang w:val="pt-BR"/>
              </w:rPr>
            </w:pPr>
            <w:r w:rsidRPr="00BC6D95">
              <w:rPr>
                <w:rFonts w:asciiTheme="majorHAnsi" w:hAnsiTheme="majorHAnsi" w:cstheme="majorHAnsi"/>
                <w:b/>
                <w:bCs/>
                <w:sz w:val="22"/>
                <w:szCs w:val="22"/>
                <w:u w:val="single"/>
                <w:lang w:val="pt-BR"/>
              </w:rPr>
              <w:t>19.</w:t>
            </w:r>
            <w:r w:rsidRPr="00BC6D95">
              <w:rPr>
                <w:u w:val="single"/>
              </w:rPr>
              <w:t xml:space="preserve"> </w:t>
            </w:r>
            <w:r w:rsidRPr="00BC6D95">
              <w:rPr>
                <w:rFonts w:asciiTheme="majorHAnsi" w:hAnsiTheme="majorHAnsi" w:cstheme="majorHAnsi"/>
                <w:b/>
                <w:bCs/>
                <w:sz w:val="22"/>
                <w:szCs w:val="22"/>
                <w:u w:val="single"/>
                <w:lang w:val="pt-BR"/>
              </w:rPr>
              <w:t>Divulgação de comercialização de Certificados de Gás Renovável (GAS-REC)</w:t>
            </w:r>
          </w:p>
          <w:p w14:paraId="529C4A15" w14:textId="77777777" w:rsidR="006807F6" w:rsidRPr="00BC6D95" w:rsidRDefault="006807F6" w:rsidP="006807F6">
            <w:pPr>
              <w:pStyle w:val="PargrafodaLista"/>
              <w:tabs>
                <w:tab w:val="left" w:pos="604"/>
              </w:tabs>
              <w:spacing w:line="240" w:lineRule="auto"/>
              <w:ind w:left="22"/>
              <w:jc w:val="both"/>
              <w:rPr>
                <w:rFonts w:asciiTheme="majorHAnsi" w:hAnsiTheme="majorHAnsi" w:cstheme="majorHAnsi"/>
                <w:b/>
                <w:bCs/>
                <w:sz w:val="22"/>
                <w:szCs w:val="22"/>
                <w:u w:val="single"/>
                <w:lang w:val="pt-BR"/>
              </w:rPr>
            </w:pPr>
          </w:p>
          <w:p w14:paraId="47D26B3A" w14:textId="23EE105F" w:rsidR="006807F6" w:rsidRPr="006807F6" w:rsidRDefault="006807F6" w:rsidP="006807F6">
            <w:pPr>
              <w:pStyle w:val="PargrafodaLista"/>
              <w:tabs>
                <w:tab w:val="left" w:pos="604"/>
              </w:tabs>
              <w:spacing w:line="240" w:lineRule="auto"/>
              <w:ind w:left="22"/>
              <w:jc w:val="both"/>
              <w:rPr>
                <w:rFonts w:asciiTheme="majorHAnsi" w:hAnsiTheme="majorHAnsi" w:cstheme="majorHAnsi"/>
                <w:sz w:val="22"/>
                <w:szCs w:val="22"/>
                <w:lang w:val="pt-BR"/>
              </w:rPr>
            </w:pPr>
            <w:r w:rsidRPr="00BC6D95">
              <w:rPr>
                <w:rFonts w:asciiTheme="majorHAnsi" w:hAnsiTheme="majorHAnsi" w:cstheme="majorHAnsi"/>
                <w:b/>
                <w:bCs/>
                <w:sz w:val="22"/>
                <w:szCs w:val="22"/>
                <w:u w:val="single"/>
                <w:lang w:val="pt-BR"/>
              </w:rPr>
              <w:t>19.1</w:t>
            </w:r>
            <w:r w:rsidRPr="00BC6D95">
              <w:rPr>
                <w:rFonts w:asciiTheme="majorHAnsi" w:hAnsiTheme="majorHAnsi" w:cstheme="majorHAnsi"/>
                <w:sz w:val="22"/>
                <w:szCs w:val="22"/>
                <w:u w:val="single"/>
                <w:lang w:val="pt-BR"/>
              </w:rPr>
              <w:t>.   Qualquer divulgação pública relacionada a emissão, aposentadoria ou venda de Certificados de Gás Renovável (GAS-REC) só poderá ser realizada caso os certificados estejam efetivamente emitidos em conta de Participante ou aposentados em conta de beneficiário por meio da plataforma eletrônica designada para esse fim, no Brasil a plataforma SISGASREC. Caso sejam feitas divulgações de forma incorreta, o Instituto Totum poderá sinalizar a empresa para que a divulgação publicada seja revisada, ou excluída</w:t>
            </w:r>
            <w:r w:rsidRPr="006807F6">
              <w:rPr>
                <w:rFonts w:asciiTheme="majorHAnsi" w:hAnsiTheme="majorHAnsi" w:cstheme="majorHAnsi"/>
                <w:sz w:val="22"/>
                <w:szCs w:val="22"/>
                <w:lang w:val="pt-BR"/>
              </w:rPr>
              <w:t>.</w:t>
            </w:r>
          </w:p>
          <w:p w14:paraId="402498D2" w14:textId="77777777" w:rsidR="00354F9A" w:rsidRPr="006807F6" w:rsidRDefault="00354F9A" w:rsidP="00BB1610">
            <w:pPr>
              <w:pStyle w:val="PargrafodaLista"/>
              <w:rPr>
                <w:rFonts w:asciiTheme="majorHAnsi" w:hAnsiTheme="majorHAnsi" w:cstheme="majorHAnsi"/>
                <w:sz w:val="22"/>
                <w:szCs w:val="22"/>
                <w:lang w:val="pt-BR"/>
              </w:rPr>
            </w:pPr>
          </w:p>
          <w:p w14:paraId="0A1419A6" w14:textId="77777777" w:rsidR="00616816" w:rsidRPr="00616816" w:rsidRDefault="00616816" w:rsidP="006807F6">
            <w:pPr>
              <w:pStyle w:val="PargrafodaLista"/>
              <w:numPr>
                <w:ilvl w:val="0"/>
                <w:numId w:val="1"/>
              </w:numPr>
              <w:tabs>
                <w:tab w:val="left" w:pos="306"/>
              </w:tabs>
              <w:spacing w:line="240" w:lineRule="auto"/>
              <w:ind w:left="0" w:firstLine="0"/>
              <w:outlineLvl w:val="0"/>
              <w:rPr>
                <w:rFonts w:asciiTheme="majorHAnsi" w:hAnsiTheme="majorHAnsi" w:cstheme="majorHAnsi"/>
                <w:b/>
                <w:vanish/>
                <w:sz w:val="22"/>
                <w:szCs w:val="22"/>
                <w:lang w:val="pt-BR"/>
              </w:rPr>
            </w:pPr>
            <w:bookmarkStart w:id="28" w:name="_Toc457295779"/>
          </w:p>
          <w:p w14:paraId="59954B47" w14:textId="2B4B7D56" w:rsidR="00354F9A" w:rsidRPr="006807F6" w:rsidRDefault="00354F9A" w:rsidP="006807F6">
            <w:pPr>
              <w:pStyle w:val="Ttulo1"/>
              <w:tabs>
                <w:tab w:val="left" w:pos="306"/>
              </w:tabs>
              <w:spacing w:after="0" w:line="240" w:lineRule="auto"/>
              <w:ind w:left="0" w:firstLine="0"/>
              <w:rPr>
                <w:rFonts w:asciiTheme="majorHAnsi" w:hAnsiTheme="majorHAnsi" w:cstheme="majorHAnsi"/>
                <w:lang w:val="pt-BR"/>
              </w:rPr>
            </w:pPr>
            <w:r w:rsidRPr="006807F6">
              <w:rPr>
                <w:rFonts w:asciiTheme="majorHAnsi" w:hAnsiTheme="majorHAnsi" w:cstheme="majorHAnsi"/>
                <w:lang w:val="pt-BR"/>
              </w:rPr>
              <w:t>Impostos</w:t>
            </w:r>
            <w:bookmarkEnd w:id="28"/>
          </w:p>
          <w:p w14:paraId="4F75BF7B"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733F9F9B"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Todos os impostos, encargos e taxas incidentes sobre os serviços já estão inclusos nos valores do presente Contrato. No caso de alteração substancial na legislação tributária os valores podem ser revistos.</w:t>
            </w:r>
          </w:p>
          <w:p w14:paraId="6ADAF9E9"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6DB2628B" w14:textId="77777777" w:rsidR="00410020" w:rsidRPr="006807F6" w:rsidRDefault="00410020"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6F7B54EC"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29" w:name="_Toc457295780"/>
            <w:r w:rsidRPr="006807F6">
              <w:rPr>
                <w:rFonts w:asciiTheme="majorHAnsi" w:hAnsiTheme="majorHAnsi" w:cstheme="majorHAnsi"/>
                <w:lang w:val="pt-BR"/>
              </w:rPr>
              <w:t>Lei Vigente e Resolução de Disputas</w:t>
            </w:r>
            <w:bookmarkEnd w:id="29"/>
          </w:p>
          <w:p w14:paraId="6975C743" w14:textId="77777777" w:rsidR="00354F9A" w:rsidRPr="006807F6" w:rsidRDefault="00354F9A" w:rsidP="00BB1610">
            <w:pPr>
              <w:rPr>
                <w:rFonts w:asciiTheme="majorHAnsi" w:hAnsiTheme="majorHAnsi" w:cstheme="majorHAnsi"/>
                <w:sz w:val="22"/>
                <w:szCs w:val="22"/>
                <w:lang w:val="pt-BR"/>
              </w:rPr>
            </w:pPr>
          </w:p>
          <w:p w14:paraId="666A33F9"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As partes contratantes elegem o foro da cidade de São Paulo - SP, para dirimir quaisquer litígios oriundos do presente instrumento, renunciando a qualquer outro, por mais privilegiado que possa ser.</w:t>
            </w:r>
          </w:p>
          <w:p w14:paraId="1358C11C"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4EF506FE" w14:textId="77777777" w:rsidR="00410020" w:rsidRPr="006807F6" w:rsidRDefault="00410020"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291A247A"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30" w:name="_Toc457295781"/>
            <w:r w:rsidRPr="006807F6">
              <w:rPr>
                <w:rFonts w:asciiTheme="majorHAnsi" w:hAnsiTheme="majorHAnsi" w:cstheme="majorHAnsi"/>
                <w:lang w:val="pt-BR"/>
              </w:rPr>
              <w:t>Contrapartidas</w:t>
            </w:r>
            <w:bookmarkEnd w:id="30"/>
          </w:p>
          <w:p w14:paraId="6AF62CDE"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0124249B"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Assinam e rubricam todos os termos do presente contrato após o preâmbulo, rubricando-se as demais folhas, encerrando-se as condições gerais </w:t>
            </w:r>
            <w:proofErr w:type="gramStart"/>
            <w:r w:rsidRPr="006807F6">
              <w:rPr>
                <w:rFonts w:asciiTheme="majorHAnsi" w:hAnsiTheme="majorHAnsi" w:cstheme="majorHAnsi"/>
                <w:sz w:val="22"/>
                <w:szCs w:val="22"/>
                <w:lang w:val="pt-BR"/>
              </w:rPr>
              <w:t>do mesmo</w:t>
            </w:r>
            <w:proofErr w:type="gramEnd"/>
            <w:r w:rsidRPr="006807F6">
              <w:rPr>
                <w:rFonts w:asciiTheme="majorHAnsi" w:hAnsiTheme="majorHAnsi" w:cstheme="majorHAnsi"/>
                <w:sz w:val="22"/>
                <w:szCs w:val="22"/>
                <w:lang w:val="pt-BR"/>
              </w:rPr>
              <w:t>.</w:t>
            </w:r>
          </w:p>
          <w:p w14:paraId="629D0DC5" w14:textId="77777777" w:rsidR="00354F9A" w:rsidRPr="006807F6" w:rsidRDefault="00354F9A" w:rsidP="00BB1610">
            <w:pPr>
              <w:rPr>
                <w:rFonts w:asciiTheme="majorHAnsi" w:hAnsiTheme="majorHAnsi" w:cstheme="majorHAnsi"/>
                <w:sz w:val="22"/>
                <w:szCs w:val="22"/>
                <w:lang w:val="pt-BR"/>
              </w:rPr>
            </w:pPr>
          </w:p>
          <w:p w14:paraId="3E263900"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lastRenderedPageBreak/>
              <w:t>E por se acharem justas e contratadas, as partes firmam o presente instrumento em 02 (duas) vias de igual teor, para um só efeito legal.</w:t>
            </w:r>
          </w:p>
          <w:p w14:paraId="5B6592A9" w14:textId="77777777" w:rsidR="00354F9A" w:rsidRPr="006807F6" w:rsidRDefault="00354F9A" w:rsidP="00BB1610">
            <w:pPr>
              <w:pStyle w:val="PargrafodaLista"/>
              <w:rPr>
                <w:rFonts w:asciiTheme="majorHAnsi" w:hAnsiTheme="majorHAnsi" w:cstheme="majorHAnsi"/>
                <w:sz w:val="22"/>
                <w:szCs w:val="22"/>
                <w:lang w:val="pt-BR"/>
              </w:rPr>
            </w:pPr>
          </w:p>
          <w:p w14:paraId="62B8392E" w14:textId="77777777" w:rsidR="00410020" w:rsidRPr="006807F6" w:rsidRDefault="00410020" w:rsidP="00BB1610">
            <w:pPr>
              <w:pStyle w:val="PargrafodaLista"/>
              <w:rPr>
                <w:rFonts w:asciiTheme="majorHAnsi" w:hAnsiTheme="majorHAnsi" w:cstheme="majorHAnsi"/>
                <w:sz w:val="22"/>
                <w:szCs w:val="22"/>
                <w:lang w:val="pt-BR"/>
              </w:rPr>
            </w:pPr>
          </w:p>
          <w:p w14:paraId="5076871B"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31" w:name="_Toc457295782"/>
            <w:r w:rsidRPr="006807F6">
              <w:rPr>
                <w:rFonts w:asciiTheme="majorHAnsi" w:hAnsiTheme="majorHAnsi" w:cstheme="majorHAnsi"/>
                <w:lang w:val="pt-BR"/>
              </w:rPr>
              <w:t>Recursos Acumulativos</w:t>
            </w:r>
            <w:bookmarkEnd w:id="31"/>
          </w:p>
          <w:p w14:paraId="6E29F823" w14:textId="77777777" w:rsidR="00354F9A" w:rsidRPr="006807F6" w:rsidRDefault="00354F9A" w:rsidP="00BB1610">
            <w:pPr>
              <w:rPr>
                <w:rFonts w:asciiTheme="majorHAnsi" w:hAnsiTheme="majorHAnsi" w:cstheme="majorHAnsi"/>
                <w:sz w:val="22"/>
                <w:szCs w:val="22"/>
                <w:lang w:val="pt-BR"/>
              </w:rPr>
            </w:pPr>
          </w:p>
          <w:p w14:paraId="5B21550B"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Qualquer recurso ou direito conferido a qualquer parte por violação do presente Contrato será em complemento e sem prejuízo de todos os outros direitos e recursos disponíveis para ele.</w:t>
            </w:r>
          </w:p>
          <w:p w14:paraId="28C86A6D"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2BA7B2DD" w14:textId="77777777" w:rsidR="00410020" w:rsidRPr="006807F6" w:rsidRDefault="00410020"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B8584E7"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32" w:name="_Toc457295783"/>
            <w:r w:rsidRPr="006807F6">
              <w:rPr>
                <w:rFonts w:asciiTheme="majorHAnsi" w:hAnsiTheme="majorHAnsi" w:cstheme="majorHAnsi"/>
                <w:lang w:val="pt-BR"/>
              </w:rPr>
              <w:t>Garantia Adiciona</w:t>
            </w:r>
            <w:bookmarkEnd w:id="32"/>
            <w:r w:rsidRPr="006807F6">
              <w:rPr>
                <w:rFonts w:asciiTheme="majorHAnsi" w:hAnsiTheme="majorHAnsi" w:cstheme="majorHAnsi"/>
                <w:lang w:val="pt-BR"/>
              </w:rPr>
              <w:t>l</w:t>
            </w:r>
          </w:p>
          <w:p w14:paraId="2C4869BC" w14:textId="77777777" w:rsidR="00354F9A" w:rsidRPr="006807F6" w:rsidRDefault="00354F9A" w:rsidP="00BB1610">
            <w:pPr>
              <w:rPr>
                <w:rFonts w:asciiTheme="majorHAnsi" w:hAnsiTheme="majorHAnsi" w:cstheme="majorHAnsi"/>
                <w:sz w:val="22"/>
                <w:szCs w:val="22"/>
                <w:lang w:val="pt-BR"/>
              </w:rPr>
            </w:pPr>
          </w:p>
          <w:p w14:paraId="710D26A3"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Cada uma das partes concorda em assinar, reconhecer e tomar todas as ações, quando necessário ou apropriado, para realizar os propósitos e objetivos deste Contrato.</w:t>
            </w:r>
          </w:p>
          <w:p w14:paraId="20903726"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7A07110" w14:textId="77777777" w:rsidR="00410020" w:rsidRPr="006807F6" w:rsidRDefault="00410020"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411E5EDC"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33" w:name="_Toc457295784"/>
            <w:r w:rsidRPr="006807F6">
              <w:rPr>
                <w:rFonts w:asciiTheme="majorHAnsi" w:hAnsiTheme="majorHAnsi" w:cstheme="majorHAnsi"/>
                <w:lang w:val="pt-BR"/>
              </w:rPr>
              <w:t xml:space="preserve">Rompimento e </w:t>
            </w:r>
            <w:r w:rsidR="00143BD4" w:rsidRPr="006807F6">
              <w:rPr>
                <w:rFonts w:asciiTheme="majorHAnsi" w:hAnsiTheme="majorHAnsi" w:cstheme="majorHAnsi"/>
                <w:lang w:val="pt-BR"/>
              </w:rPr>
              <w:t>Não Validade</w:t>
            </w:r>
            <w:bookmarkEnd w:id="33"/>
          </w:p>
          <w:p w14:paraId="4529F4EA" w14:textId="77777777" w:rsidR="00354F9A" w:rsidRPr="006807F6" w:rsidRDefault="00354F9A" w:rsidP="00BB1610">
            <w:pPr>
              <w:rPr>
                <w:rFonts w:asciiTheme="majorHAnsi" w:hAnsiTheme="majorHAnsi" w:cstheme="majorHAnsi"/>
                <w:sz w:val="22"/>
                <w:szCs w:val="22"/>
                <w:lang w:val="pt-BR"/>
              </w:rPr>
            </w:pPr>
          </w:p>
          <w:p w14:paraId="75A58A6C" w14:textId="77777777" w:rsidR="00354F9A" w:rsidRPr="006807F6" w:rsidRDefault="00354F9A" w:rsidP="00BB1610">
            <w:pPr>
              <w:pStyle w:val="PargrafodaLista"/>
              <w:numPr>
                <w:ilvl w:val="1"/>
                <w:numId w:val="1"/>
              </w:numPr>
              <w:tabs>
                <w:tab w:val="left" w:pos="604"/>
              </w:tabs>
              <w:spacing w:line="240" w:lineRule="auto"/>
              <w:ind w:left="22" w:hanging="22"/>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Se qualquer disposição deste Contrato for considerada por um tribunal ou outra autoridade competente como ilegal, nula ou ineficaz, será considerada excluída do presente Contrato e ficará sem força e efeito, e este Contrato permanecerá em pleno vigor e efeito como se tal disposição originalmente não estivesse contida neste Contrato. No caso de tal delegação, as partes negociarão de boa-fé a fim de acordar os termos de uma disposição alternativa mutuamente aceitável e satisfatória em substituição da disposição suprimida.</w:t>
            </w:r>
          </w:p>
          <w:p w14:paraId="6ABC5422"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55F482C7" w14:textId="77777777" w:rsidR="00410020" w:rsidRPr="006807F6" w:rsidRDefault="00410020"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2049F1C0" w14:textId="77777777" w:rsidR="00354F9A" w:rsidRPr="006807F6" w:rsidRDefault="00354F9A" w:rsidP="00BB1610">
            <w:pPr>
              <w:pStyle w:val="Ttulo1"/>
              <w:tabs>
                <w:tab w:val="left" w:pos="306"/>
              </w:tabs>
              <w:spacing w:after="0" w:line="240" w:lineRule="auto"/>
              <w:ind w:left="0" w:firstLine="0"/>
              <w:rPr>
                <w:rFonts w:asciiTheme="majorHAnsi" w:hAnsiTheme="majorHAnsi" w:cstheme="majorHAnsi"/>
                <w:lang w:val="pt-BR"/>
              </w:rPr>
            </w:pPr>
            <w:bookmarkStart w:id="34" w:name="_Toc457295785"/>
            <w:r w:rsidRPr="006807F6">
              <w:rPr>
                <w:rFonts w:asciiTheme="majorHAnsi" w:hAnsiTheme="majorHAnsi" w:cstheme="majorHAnsi"/>
                <w:lang w:val="pt-BR"/>
              </w:rPr>
              <w:t>Aceite</w:t>
            </w:r>
            <w:bookmarkEnd w:id="34"/>
          </w:p>
          <w:p w14:paraId="4FCC03FA" w14:textId="77777777" w:rsidR="00354F9A" w:rsidRPr="006807F6" w:rsidRDefault="00354F9A" w:rsidP="00BB1610">
            <w:pPr>
              <w:pStyle w:val="PargrafodaLista"/>
              <w:tabs>
                <w:tab w:val="left" w:pos="604"/>
              </w:tabs>
              <w:spacing w:line="240" w:lineRule="auto"/>
              <w:ind w:left="22"/>
              <w:jc w:val="both"/>
              <w:rPr>
                <w:rFonts w:asciiTheme="majorHAnsi" w:hAnsiTheme="majorHAnsi" w:cstheme="majorHAnsi"/>
                <w:sz w:val="22"/>
                <w:szCs w:val="22"/>
                <w:lang w:val="pt-BR"/>
              </w:rPr>
            </w:pPr>
          </w:p>
          <w:p w14:paraId="60C1749F" w14:textId="77777777" w:rsidR="00354F9A" w:rsidRPr="006807F6" w:rsidRDefault="00354F9A" w:rsidP="00BB1610">
            <w:pPr>
              <w:tabs>
                <w:tab w:val="left" w:pos="447"/>
              </w:tabs>
              <w:jc w:val="both"/>
              <w:rPr>
                <w:rFonts w:asciiTheme="majorHAnsi" w:hAnsiTheme="majorHAnsi" w:cstheme="majorHAnsi"/>
                <w:sz w:val="22"/>
                <w:szCs w:val="22"/>
                <w:lang w:val="pt-BR"/>
              </w:rPr>
            </w:pPr>
            <w:r w:rsidRPr="006807F6">
              <w:rPr>
                <w:rFonts w:asciiTheme="majorHAnsi" w:hAnsiTheme="majorHAnsi" w:cstheme="majorHAnsi"/>
                <w:sz w:val="22"/>
                <w:szCs w:val="22"/>
                <w:lang w:val="pt-BR"/>
              </w:rPr>
              <w:t xml:space="preserve">Assinado em aceitação aos termos e condições de negócios acima, na data </w:t>
            </w:r>
            <w:r w:rsidR="00410020" w:rsidRPr="006807F6">
              <w:rPr>
                <w:rFonts w:asciiTheme="majorHAnsi" w:hAnsiTheme="majorHAnsi" w:cstheme="majorHAnsi"/>
              </w:rPr>
              <w:fldChar w:fldCharType="begin">
                <w:ffData>
                  <w:name w:val="Texto2"/>
                  <w:enabled/>
                  <w:calcOnExit w:val="0"/>
                  <w:textInput/>
                </w:ffData>
              </w:fldChar>
            </w:r>
            <w:bookmarkStart w:id="35" w:name="Texto2"/>
            <w:r w:rsidR="00410020" w:rsidRPr="006807F6">
              <w:rPr>
                <w:rFonts w:asciiTheme="majorHAnsi" w:hAnsiTheme="majorHAnsi" w:cstheme="majorHAnsi"/>
                <w:sz w:val="22"/>
                <w:szCs w:val="22"/>
                <w:lang w:val="pt-BR"/>
              </w:rPr>
              <w:instrText xml:space="preserve"> FORMTEXT </w:instrText>
            </w:r>
            <w:r w:rsidR="00410020" w:rsidRPr="006807F6">
              <w:rPr>
                <w:rFonts w:asciiTheme="majorHAnsi" w:hAnsiTheme="majorHAnsi" w:cstheme="majorHAnsi"/>
              </w:rPr>
            </w:r>
            <w:r w:rsidR="00410020" w:rsidRPr="006807F6">
              <w:rPr>
                <w:rFonts w:asciiTheme="majorHAnsi" w:hAnsiTheme="majorHAnsi" w:cstheme="majorHAnsi"/>
              </w:rPr>
              <w:fldChar w:fldCharType="separate"/>
            </w:r>
            <w:r w:rsidR="00410020" w:rsidRPr="006807F6">
              <w:rPr>
                <w:rFonts w:asciiTheme="majorHAnsi" w:hAnsiTheme="majorHAnsi" w:cstheme="majorHAnsi"/>
                <w:noProof/>
                <w:sz w:val="22"/>
                <w:szCs w:val="22"/>
                <w:lang w:val="pt-BR"/>
              </w:rPr>
              <w:t> </w:t>
            </w:r>
            <w:r w:rsidR="00410020" w:rsidRPr="006807F6">
              <w:rPr>
                <w:rFonts w:asciiTheme="majorHAnsi" w:hAnsiTheme="majorHAnsi" w:cstheme="majorHAnsi"/>
                <w:noProof/>
                <w:sz w:val="22"/>
                <w:szCs w:val="22"/>
                <w:lang w:val="pt-BR"/>
              </w:rPr>
              <w:t> </w:t>
            </w:r>
            <w:r w:rsidR="00410020" w:rsidRPr="006807F6">
              <w:rPr>
                <w:rFonts w:asciiTheme="majorHAnsi" w:hAnsiTheme="majorHAnsi" w:cstheme="majorHAnsi"/>
                <w:noProof/>
                <w:sz w:val="22"/>
                <w:szCs w:val="22"/>
                <w:lang w:val="pt-BR"/>
              </w:rPr>
              <w:t> </w:t>
            </w:r>
            <w:r w:rsidR="00410020" w:rsidRPr="006807F6">
              <w:rPr>
                <w:rFonts w:asciiTheme="majorHAnsi" w:hAnsiTheme="majorHAnsi" w:cstheme="majorHAnsi"/>
                <w:noProof/>
                <w:sz w:val="22"/>
                <w:szCs w:val="22"/>
                <w:lang w:val="pt-BR"/>
              </w:rPr>
              <w:t> </w:t>
            </w:r>
            <w:r w:rsidR="00410020" w:rsidRPr="006807F6">
              <w:rPr>
                <w:rFonts w:asciiTheme="majorHAnsi" w:hAnsiTheme="majorHAnsi" w:cstheme="majorHAnsi"/>
                <w:noProof/>
                <w:sz w:val="22"/>
                <w:szCs w:val="22"/>
                <w:lang w:val="pt-BR"/>
              </w:rPr>
              <w:t> </w:t>
            </w:r>
            <w:r w:rsidR="00410020" w:rsidRPr="006807F6">
              <w:rPr>
                <w:rFonts w:asciiTheme="majorHAnsi" w:hAnsiTheme="majorHAnsi" w:cstheme="majorHAnsi"/>
              </w:rPr>
              <w:fldChar w:fldCharType="end"/>
            </w:r>
            <w:bookmarkEnd w:id="35"/>
            <w:r w:rsidR="00410020" w:rsidRPr="006807F6">
              <w:rPr>
                <w:rFonts w:asciiTheme="majorHAnsi" w:hAnsiTheme="majorHAnsi" w:cstheme="majorHAnsi"/>
                <w:sz w:val="22"/>
                <w:szCs w:val="22"/>
                <w:lang w:val="pt-BR"/>
              </w:rPr>
              <w:t>.</w:t>
            </w:r>
          </w:p>
          <w:p w14:paraId="78A3D9B1" w14:textId="77777777" w:rsidR="00354F9A" w:rsidRPr="006807F6" w:rsidRDefault="00354F9A" w:rsidP="00BB1610">
            <w:pPr>
              <w:tabs>
                <w:tab w:val="left" w:pos="447"/>
              </w:tabs>
              <w:jc w:val="both"/>
              <w:rPr>
                <w:rFonts w:asciiTheme="majorHAnsi" w:hAnsiTheme="majorHAnsi" w:cstheme="majorHAnsi"/>
                <w:sz w:val="22"/>
                <w:szCs w:val="22"/>
                <w:lang w:val="pt-BR"/>
              </w:rPr>
            </w:pPr>
          </w:p>
          <w:p w14:paraId="40E344A6" w14:textId="77777777" w:rsidR="00354F9A" w:rsidRPr="006807F6" w:rsidRDefault="00354F9A" w:rsidP="00BB1610">
            <w:pPr>
              <w:tabs>
                <w:tab w:val="left" w:pos="447"/>
              </w:tabs>
              <w:jc w:val="both"/>
              <w:rPr>
                <w:rFonts w:asciiTheme="majorHAnsi" w:hAnsiTheme="majorHAnsi" w:cstheme="majorHAnsi"/>
                <w:sz w:val="22"/>
                <w:szCs w:val="22"/>
                <w:lang w:val="pt-BR"/>
              </w:rPr>
            </w:pPr>
          </w:p>
          <w:p w14:paraId="69CD7D21" w14:textId="77777777" w:rsidR="00354F9A" w:rsidRPr="006807F6" w:rsidRDefault="00354F9A" w:rsidP="00BB1610">
            <w:pPr>
              <w:tabs>
                <w:tab w:val="left" w:pos="447"/>
              </w:tabs>
              <w:jc w:val="both"/>
              <w:rPr>
                <w:rFonts w:asciiTheme="majorHAnsi" w:hAnsiTheme="majorHAnsi" w:cstheme="majorHAnsi"/>
                <w:sz w:val="22"/>
                <w:szCs w:val="22"/>
                <w:lang w:val="pt-BR"/>
              </w:rPr>
            </w:pPr>
          </w:p>
          <w:p w14:paraId="28A79CC7" w14:textId="77777777" w:rsidR="00C175F5" w:rsidRPr="006807F6" w:rsidRDefault="00C175F5" w:rsidP="00BB1610">
            <w:pPr>
              <w:tabs>
                <w:tab w:val="left" w:pos="447"/>
              </w:tabs>
              <w:jc w:val="both"/>
              <w:rPr>
                <w:rFonts w:asciiTheme="majorHAnsi" w:hAnsiTheme="majorHAnsi" w:cstheme="majorHAnsi"/>
                <w:sz w:val="22"/>
                <w:szCs w:val="22"/>
                <w:lang w:val="pt-BR"/>
              </w:rPr>
            </w:pPr>
          </w:p>
          <w:p w14:paraId="41363537" w14:textId="77777777" w:rsidR="00C175F5" w:rsidRPr="006807F6" w:rsidRDefault="00C175F5" w:rsidP="00BB1610">
            <w:pPr>
              <w:tabs>
                <w:tab w:val="left" w:pos="447"/>
              </w:tabs>
              <w:jc w:val="both"/>
              <w:rPr>
                <w:rFonts w:asciiTheme="majorHAnsi" w:hAnsiTheme="majorHAnsi" w:cstheme="majorHAnsi"/>
                <w:sz w:val="22"/>
                <w:szCs w:val="22"/>
                <w:lang w:val="pt-BR"/>
              </w:rPr>
            </w:pPr>
          </w:p>
          <w:p w14:paraId="0B463940" w14:textId="77777777" w:rsidR="00354F9A" w:rsidRPr="006807F6" w:rsidRDefault="00354F9A" w:rsidP="00BB1610">
            <w:pPr>
              <w:rPr>
                <w:rFonts w:asciiTheme="majorHAnsi" w:hAnsiTheme="majorHAnsi" w:cstheme="majorHAnsi"/>
                <w:b/>
                <w:sz w:val="22"/>
                <w:szCs w:val="22"/>
                <w:lang w:val="pt-BR"/>
              </w:rPr>
            </w:pPr>
            <w:r w:rsidRPr="006807F6">
              <w:rPr>
                <w:rFonts w:asciiTheme="majorHAnsi" w:hAnsiTheme="majorHAnsi" w:cstheme="majorHAnsi"/>
                <w:b/>
                <w:sz w:val="22"/>
                <w:szCs w:val="22"/>
                <w:lang w:val="pt-BR"/>
              </w:rPr>
              <w:t xml:space="preserve">   Instituto Totum</w:t>
            </w:r>
          </w:p>
          <w:p w14:paraId="200F130F" w14:textId="77777777" w:rsidR="00354F9A" w:rsidRPr="006807F6" w:rsidRDefault="00354F9A" w:rsidP="00BB1610">
            <w:pPr>
              <w:ind w:left="142"/>
              <w:rPr>
                <w:rFonts w:asciiTheme="majorHAnsi" w:hAnsiTheme="majorHAnsi" w:cstheme="majorHAnsi"/>
                <w:i/>
                <w:sz w:val="22"/>
                <w:szCs w:val="22"/>
                <w:lang w:val="pt-BR"/>
              </w:rPr>
            </w:pPr>
            <w:r w:rsidRPr="006807F6">
              <w:rPr>
                <w:rFonts w:asciiTheme="majorHAnsi" w:hAnsiTheme="majorHAnsi" w:cstheme="majorHAnsi"/>
                <w:sz w:val="22"/>
                <w:szCs w:val="22"/>
                <w:lang w:val="pt-BR"/>
              </w:rPr>
              <w:t>Assinatura</w:t>
            </w:r>
            <w:r w:rsidRPr="006807F6">
              <w:rPr>
                <w:rFonts w:asciiTheme="majorHAnsi" w:hAnsiTheme="majorHAnsi" w:cstheme="majorHAnsi"/>
                <w:i/>
                <w:sz w:val="22"/>
                <w:szCs w:val="22"/>
                <w:lang w:val="pt-BR"/>
              </w:rPr>
              <w:t>:</w:t>
            </w:r>
          </w:p>
          <w:p w14:paraId="7D5AF2DF" w14:textId="77777777" w:rsidR="00354F9A" w:rsidRPr="006807F6" w:rsidRDefault="00354F9A" w:rsidP="00BB1610">
            <w:pPr>
              <w:ind w:left="142"/>
              <w:rPr>
                <w:rFonts w:asciiTheme="majorHAnsi" w:hAnsiTheme="majorHAnsi" w:cstheme="majorHAnsi"/>
                <w:sz w:val="22"/>
                <w:szCs w:val="22"/>
                <w:lang w:val="pt-BR"/>
              </w:rPr>
            </w:pPr>
          </w:p>
          <w:p w14:paraId="25245FB5" w14:textId="77777777" w:rsidR="00354F9A" w:rsidRPr="006807F6" w:rsidRDefault="00354F9A" w:rsidP="00BB1610">
            <w:pPr>
              <w:ind w:left="142"/>
              <w:rPr>
                <w:rFonts w:asciiTheme="majorHAnsi" w:hAnsiTheme="majorHAnsi" w:cstheme="majorHAnsi"/>
                <w:sz w:val="22"/>
                <w:szCs w:val="22"/>
                <w:lang w:val="pt-BR"/>
              </w:rPr>
            </w:pPr>
            <w:r w:rsidRPr="006807F6">
              <w:rPr>
                <w:rFonts w:asciiTheme="majorHAnsi" w:hAnsiTheme="majorHAnsi" w:cstheme="majorHAnsi"/>
                <w:sz w:val="22"/>
                <w:szCs w:val="22"/>
                <w:lang w:val="pt-BR"/>
              </w:rPr>
              <w:t>.....................................................</w:t>
            </w:r>
          </w:p>
          <w:p w14:paraId="7F785E9E" w14:textId="77777777" w:rsidR="00354F9A" w:rsidRPr="006807F6" w:rsidRDefault="00354F9A" w:rsidP="00BB1610">
            <w:pPr>
              <w:ind w:left="142"/>
              <w:rPr>
                <w:rFonts w:asciiTheme="majorHAnsi" w:hAnsiTheme="majorHAnsi" w:cstheme="majorHAnsi"/>
                <w:sz w:val="22"/>
                <w:szCs w:val="22"/>
                <w:lang w:val="pt-BR"/>
              </w:rPr>
            </w:pPr>
          </w:p>
          <w:p w14:paraId="47D2D89F" w14:textId="77777777" w:rsidR="00354F9A" w:rsidRPr="006807F6" w:rsidRDefault="00354F9A" w:rsidP="00BB1610">
            <w:pPr>
              <w:ind w:left="142"/>
              <w:rPr>
                <w:rFonts w:asciiTheme="majorHAnsi" w:hAnsiTheme="majorHAnsi" w:cstheme="majorHAnsi"/>
                <w:sz w:val="22"/>
                <w:szCs w:val="22"/>
                <w:lang w:val="pt-BR"/>
              </w:rPr>
            </w:pPr>
            <w:r w:rsidRPr="006807F6">
              <w:rPr>
                <w:rFonts w:asciiTheme="majorHAnsi" w:hAnsiTheme="majorHAnsi" w:cstheme="majorHAnsi"/>
                <w:sz w:val="22"/>
                <w:szCs w:val="22"/>
                <w:lang w:val="pt-BR"/>
              </w:rPr>
              <w:t>Nome (por extenso)</w:t>
            </w:r>
            <w:r w:rsidRPr="006807F6">
              <w:rPr>
                <w:rFonts w:asciiTheme="majorHAnsi" w:hAnsiTheme="majorHAnsi" w:cstheme="majorHAnsi"/>
                <w:i/>
                <w:sz w:val="22"/>
                <w:szCs w:val="22"/>
                <w:lang w:val="pt-BR"/>
              </w:rPr>
              <w:t xml:space="preserve">: </w:t>
            </w:r>
            <w:r w:rsidRPr="006807F6">
              <w:rPr>
                <w:rFonts w:asciiTheme="majorHAnsi" w:hAnsiTheme="majorHAnsi" w:cstheme="majorHAnsi"/>
                <w:sz w:val="22"/>
                <w:szCs w:val="22"/>
                <w:lang w:val="pt-BR"/>
              </w:rPr>
              <w:t>.....................................................</w:t>
            </w:r>
          </w:p>
          <w:p w14:paraId="7ECD2419" w14:textId="77777777" w:rsidR="00354F9A" w:rsidRPr="006807F6" w:rsidRDefault="00354F9A" w:rsidP="00BB1610">
            <w:pPr>
              <w:ind w:left="142"/>
              <w:rPr>
                <w:rFonts w:asciiTheme="majorHAnsi" w:hAnsiTheme="majorHAnsi" w:cstheme="majorHAnsi"/>
                <w:sz w:val="22"/>
                <w:szCs w:val="22"/>
                <w:lang w:val="pt-BR"/>
              </w:rPr>
            </w:pPr>
          </w:p>
          <w:p w14:paraId="1EEED935" w14:textId="77777777" w:rsidR="00354F9A" w:rsidRPr="006807F6" w:rsidRDefault="00354F9A" w:rsidP="00BB1610">
            <w:pPr>
              <w:ind w:left="142"/>
              <w:rPr>
                <w:rFonts w:asciiTheme="majorHAnsi" w:hAnsiTheme="majorHAnsi" w:cstheme="majorHAnsi"/>
                <w:sz w:val="22"/>
                <w:szCs w:val="22"/>
                <w:lang w:val="pt-BR"/>
              </w:rPr>
            </w:pPr>
          </w:p>
          <w:p w14:paraId="4C0F7F20" w14:textId="77777777" w:rsidR="00354F9A" w:rsidRPr="006807F6" w:rsidRDefault="00354F9A" w:rsidP="00BB1610">
            <w:pPr>
              <w:ind w:left="142"/>
              <w:rPr>
                <w:rFonts w:asciiTheme="majorHAnsi" w:hAnsiTheme="majorHAnsi" w:cstheme="majorHAnsi"/>
                <w:b/>
                <w:sz w:val="22"/>
                <w:szCs w:val="22"/>
                <w:lang w:val="pt-BR"/>
              </w:rPr>
            </w:pPr>
            <w:r w:rsidRPr="006807F6">
              <w:rPr>
                <w:rFonts w:asciiTheme="majorHAnsi" w:hAnsiTheme="majorHAnsi" w:cstheme="majorHAnsi"/>
                <w:b/>
                <w:sz w:val="22"/>
                <w:szCs w:val="22"/>
                <w:lang w:val="pt-BR"/>
              </w:rPr>
              <w:t>Registrante</w:t>
            </w:r>
          </w:p>
          <w:p w14:paraId="098CC34C" w14:textId="77777777" w:rsidR="00354F9A" w:rsidRPr="006807F6" w:rsidRDefault="00354F9A" w:rsidP="00BB1610">
            <w:pPr>
              <w:ind w:left="142"/>
              <w:rPr>
                <w:rFonts w:asciiTheme="majorHAnsi" w:hAnsiTheme="majorHAnsi" w:cstheme="majorHAnsi"/>
                <w:i/>
                <w:sz w:val="22"/>
                <w:szCs w:val="22"/>
                <w:lang w:val="pt-BR"/>
              </w:rPr>
            </w:pPr>
            <w:r w:rsidRPr="006807F6">
              <w:rPr>
                <w:rFonts w:asciiTheme="majorHAnsi" w:hAnsiTheme="majorHAnsi" w:cstheme="majorHAnsi"/>
                <w:sz w:val="22"/>
                <w:szCs w:val="22"/>
                <w:lang w:val="pt-BR"/>
              </w:rPr>
              <w:t>Assinatura</w:t>
            </w:r>
            <w:r w:rsidRPr="006807F6">
              <w:rPr>
                <w:rFonts w:asciiTheme="majorHAnsi" w:hAnsiTheme="majorHAnsi" w:cstheme="majorHAnsi"/>
                <w:i/>
                <w:sz w:val="22"/>
                <w:szCs w:val="22"/>
                <w:lang w:val="pt-BR"/>
              </w:rPr>
              <w:t>:</w:t>
            </w:r>
          </w:p>
          <w:p w14:paraId="782CF7D3" w14:textId="77777777" w:rsidR="00354F9A" w:rsidRPr="006807F6" w:rsidRDefault="00354F9A" w:rsidP="00BB1610">
            <w:pPr>
              <w:ind w:left="142"/>
              <w:rPr>
                <w:rFonts w:asciiTheme="majorHAnsi" w:hAnsiTheme="majorHAnsi" w:cstheme="majorHAnsi"/>
                <w:sz w:val="22"/>
                <w:szCs w:val="22"/>
                <w:lang w:val="pt-BR"/>
              </w:rPr>
            </w:pPr>
          </w:p>
          <w:p w14:paraId="702C42D9" w14:textId="77777777" w:rsidR="00354F9A" w:rsidRPr="006807F6" w:rsidRDefault="00354F9A" w:rsidP="00BB1610">
            <w:pPr>
              <w:ind w:left="142"/>
              <w:rPr>
                <w:rFonts w:asciiTheme="majorHAnsi" w:hAnsiTheme="majorHAnsi" w:cstheme="majorHAnsi"/>
                <w:sz w:val="22"/>
                <w:szCs w:val="22"/>
                <w:lang w:val="pt-BR"/>
              </w:rPr>
            </w:pPr>
            <w:r w:rsidRPr="006807F6">
              <w:rPr>
                <w:rFonts w:asciiTheme="majorHAnsi" w:hAnsiTheme="majorHAnsi" w:cstheme="majorHAnsi"/>
                <w:sz w:val="22"/>
                <w:szCs w:val="22"/>
                <w:lang w:val="pt-BR"/>
              </w:rPr>
              <w:t>.....................................................</w:t>
            </w:r>
          </w:p>
          <w:p w14:paraId="6D0D7FEE" w14:textId="77777777" w:rsidR="00354F9A" w:rsidRPr="006807F6" w:rsidRDefault="00354F9A" w:rsidP="00BB1610">
            <w:pPr>
              <w:ind w:left="142"/>
              <w:rPr>
                <w:rFonts w:asciiTheme="majorHAnsi" w:hAnsiTheme="majorHAnsi" w:cstheme="majorHAnsi"/>
                <w:sz w:val="22"/>
                <w:szCs w:val="22"/>
                <w:lang w:val="pt-BR"/>
              </w:rPr>
            </w:pPr>
          </w:p>
          <w:p w14:paraId="39F1CC77" w14:textId="77777777" w:rsidR="00354F9A" w:rsidRPr="006807F6" w:rsidRDefault="00354F9A" w:rsidP="00BB1610">
            <w:pPr>
              <w:ind w:left="142"/>
              <w:rPr>
                <w:rFonts w:asciiTheme="majorHAnsi" w:hAnsiTheme="majorHAnsi" w:cstheme="majorHAnsi"/>
                <w:sz w:val="22"/>
                <w:szCs w:val="22"/>
                <w:lang w:val="pt-BR"/>
              </w:rPr>
            </w:pPr>
            <w:r w:rsidRPr="006807F6">
              <w:rPr>
                <w:rFonts w:asciiTheme="majorHAnsi" w:hAnsiTheme="majorHAnsi" w:cstheme="majorHAnsi"/>
                <w:sz w:val="22"/>
                <w:szCs w:val="22"/>
                <w:lang w:val="pt-BR"/>
              </w:rPr>
              <w:t>Nome (por extenso)</w:t>
            </w:r>
            <w:r w:rsidRPr="006807F6">
              <w:rPr>
                <w:rFonts w:asciiTheme="majorHAnsi" w:hAnsiTheme="majorHAnsi" w:cstheme="majorHAnsi"/>
                <w:i/>
                <w:sz w:val="22"/>
                <w:szCs w:val="22"/>
                <w:lang w:val="pt-BR"/>
              </w:rPr>
              <w:t xml:space="preserve">: </w:t>
            </w:r>
            <w:r w:rsidRPr="006807F6">
              <w:rPr>
                <w:rFonts w:asciiTheme="majorHAnsi" w:hAnsiTheme="majorHAnsi" w:cstheme="majorHAnsi"/>
                <w:sz w:val="22"/>
                <w:szCs w:val="22"/>
                <w:lang w:val="pt-BR"/>
              </w:rPr>
              <w:t>.....................................................</w:t>
            </w:r>
          </w:p>
          <w:p w14:paraId="0C3DC694" w14:textId="77777777" w:rsidR="00354F9A" w:rsidRPr="006807F6" w:rsidRDefault="00354F9A" w:rsidP="00BB1610">
            <w:pPr>
              <w:tabs>
                <w:tab w:val="left" w:pos="447"/>
              </w:tabs>
              <w:jc w:val="both"/>
              <w:rPr>
                <w:rFonts w:asciiTheme="majorHAnsi" w:hAnsiTheme="majorHAnsi" w:cstheme="majorHAnsi"/>
                <w:sz w:val="22"/>
                <w:szCs w:val="22"/>
                <w:lang w:val="pt-BR"/>
              </w:rPr>
            </w:pPr>
          </w:p>
        </w:tc>
      </w:tr>
    </w:tbl>
    <w:p w14:paraId="4BFB76C9" w14:textId="09658EB6" w:rsidR="00354F9A" w:rsidRPr="006807F6" w:rsidRDefault="00354F9A" w:rsidP="00A15193">
      <w:pPr>
        <w:rPr>
          <w:rFonts w:asciiTheme="majorHAnsi" w:hAnsiTheme="majorHAnsi" w:cstheme="majorHAnsi"/>
        </w:rPr>
        <w:sectPr w:rsidR="00354F9A" w:rsidRPr="006807F6" w:rsidSect="00354F9A">
          <w:headerReference w:type="default" r:id="rId7"/>
          <w:headerReference w:type="first" r:id="rId8"/>
          <w:footerReference w:type="first" r:id="rId9"/>
          <w:pgSz w:w="11906" w:h="16838" w:code="9"/>
          <w:pgMar w:top="1985" w:right="1440" w:bottom="1440" w:left="1800" w:header="709" w:footer="737" w:gutter="0"/>
          <w:cols w:space="709"/>
          <w:docGrid w:linePitch="360"/>
        </w:sectPr>
      </w:pPr>
    </w:p>
    <w:p w14:paraId="0908DC42" w14:textId="77777777" w:rsidR="00354F9A" w:rsidRPr="006807F6" w:rsidRDefault="00354F9A" w:rsidP="00354F9A">
      <w:pPr>
        <w:spacing w:line="240" w:lineRule="auto"/>
        <w:jc w:val="both"/>
        <w:rPr>
          <w:rFonts w:asciiTheme="majorHAnsi" w:hAnsiTheme="majorHAnsi" w:cstheme="majorHAnsi"/>
        </w:rPr>
        <w:sectPr w:rsidR="00354F9A" w:rsidRPr="006807F6" w:rsidSect="003F7DB6">
          <w:type w:val="continuous"/>
          <w:pgSz w:w="11906" w:h="16838" w:code="9"/>
          <w:pgMar w:top="1440" w:right="1440" w:bottom="1440" w:left="1800" w:header="709" w:footer="737" w:gutter="0"/>
          <w:cols w:num="2" w:space="709"/>
          <w:docGrid w:linePitch="360"/>
        </w:sectPr>
      </w:pPr>
    </w:p>
    <w:p w14:paraId="33F67E49" w14:textId="77777777" w:rsidR="00354F9A" w:rsidRPr="006807F6" w:rsidRDefault="00354F9A" w:rsidP="00827AE2">
      <w:pPr>
        <w:pStyle w:val="Ttulo1"/>
        <w:numPr>
          <w:ilvl w:val="0"/>
          <w:numId w:val="0"/>
        </w:numPr>
        <w:rPr>
          <w:rFonts w:asciiTheme="majorHAnsi" w:eastAsia="SimSun" w:hAnsiTheme="majorHAnsi" w:cstheme="majorHAnsi"/>
          <w:lang w:val="pt-BR"/>
        </w:rPr>
        <w:sectPr w:rsidR="00354F9A" w:rsidRPr="006807F6">
          <w:headerReference w:type="default" r:id="rId10"/>
          <w:footerReference w:type="default" r:id="rId11"/>
          <w:pgSz w:w="11906" w:h="16838"/>
          <w:pgMar w:top="1417" w:right="1701" w:bottom="1417" w:left="1701" w:header="708" w:footer="708" w:gutter="0"/>
          <w:cols w:space="708"/>
          <w:docGrid w:linePitch="360"/>
        </w:sectPr>
      </w:pPr>
      <w:bookmarkStart w:id="42" w:name="_Toc404254423"/>
      <w:bookmarkStart w:id="43" w:name="_Toc416862416"/>
      <w:bookmarkStart w:id="44" w:name="_Toc416862486"/>
      <w:bookmarkStart w:id="45" w:name="_Toc416862532"/>
      <w:bookmarkStart w:id="46" w:name="_Toc416863126"/>
      <w:bookmarkStart w:id="47" w:name="_Toc457295786"/>
      <w:bookmarkEnd w:id="42"/>
    </w:p>
    <w:p w14:paraId="125773BD" w14:textId="77777777" w:rsidR="00354F9A" w:rsidRPr="006807F6" w:rsidRDefault="00354F9A" w:rsidP="00827AE2">
      <w:pPr>
        <w:pStyle w:val="Ttulo1"/>
        <w:numPr>
          <w:ilvl w:val="0"/>
          <w:numId w:val="0"/>
        </w:numPr>
        <w:rPr>
          <w:rFonts w:asciiTheme="majorHAnsi" w:hAnsiTheme="majorHAnsi" w:cstheme="majorHAnsi"/>
          <w:lang w:val="pt-BR"/>
        </w:rPr>
      </w:pPr>
      <w:r w:rsidRPr="006807F6">
        <w:rPr>
          <w:rFonts w:asciiTheme="majorHAnsi" w:eastAsia="SimSun" w:hAnsiTheme="majorHAnsi" w:cstheme="majorHAnsi"/>
          <w:lang w:val="pt-BR"/>
        </w:rPr>
        <w:t xml:space="preserve">Anexo A. </w:t>
      </w:r>
      <w:bookmarkEnd w:id="43"/>
      <w:bookmarkEnd w:id="44"/>
      <w:bookmarkEnd w:id="45"/>
      <w:bookmarkEnd w:id="46"/>
      <w:r w:rsidRPr="006807F6">
        <w:rPr>
          <w:rFonts w:asciiTheme="majorHAnsi" w:hAnsiTheme="majorHAnsi" w:cstheme="majorHAnsi"/>
          <w:lang w:val="pt-BR"/>
        </w:rPr>
        <w:t>Detalhes de comunicação</w:t>
      </w:r>
      <w:bookmarkEnd w:id="47"/>
    </w:p>
    <w:p w14:paraId="3FFFDC7F" w14:textId="77777777" w:rsidR="00354F9A" w:rsidRPr="006807F6" w:rsidRDefault="00410020" w:rsidP="00410020">
      <w:pPr>
        <w:tabs>
          <w:tab w:val="left" w:pos="5631"/>
        </w:tabs>
        <w:rPr>
          <w:rFonts w:asciiTheme="majorHAnsi" w:eastAsia="SimSun" w:hAnsiTheme="majorHAnsi" w:cstheme="majorHAnsi"/>
        </w:rPr>
      </w:pPr>
      <w:r w:rsidRPr="006807F6">
        <w:rPr>
          <w:rFonts w:asciiTheme="majorHAnsi" w:eastAsia="SimSun" w:hAnsiTheme="majorHAnsi" w:cstheme="majorHAnsi"/>
        </w:rPr>
        <w:tab/>
      </w:r>
    </w:p>
    <w:p w14:paraId="55BACEE0" w14:textId="77777777" w:rsidR="00354F9A" w:rsidRPr="006807F6" w:rsidRDefault="00354F9A" w:rsidP="00354F9A">
      <w:pPr>
        <w:pStyle w:val="L1Text"/>
        <w:spacing w:line="260" w:lineRule="exact"/>
        <w:jc w:val="both"/>
        <w:rPr>
          <w:rFonts w:asciiTheme="majorHAnsi" w:hAnsiTheme="majorHAnsi" w:cstheme="majorHAnsi"/>
          <w:sz w:val="22"/>
          <w:szCs w:val="22"/>
          <w:lang w:val="pt-BR"/>
        </w:rPr>
      </w:pPr>
      <w:r w:rsidRPr="006807F6">
        <w:rPr>
          <w:rFonts w:asciiTheme="majorHAnsi" w:hAnsiTheme="majorHAnsi" w:cstheme="majorHAnsi"/>
          <w:color w:val="222222"/>
          <w:sz w:val="22"/>
          <w:szCs w:val="22"/>
          <w:lang w:val="pt-BR"/>
        </w:rPr>
        <w:t xml:space="preserve">Todo aviso, solicitação, pedido ou outra comunicação do Instituto Totum </w:t>
      </w:r>
      <w:r w:rsidR="00410020" w:rsidRPr="006807F6">
        <w:rPr>
          <w:rFonts w:asciiTheme="majorHAnsi" w:hAnsiTheme="majorHAnsi" w:cstheme="majorHAnsi"/>
          <w:color w:val="222222"/>
          <w:sz w:val="22"/>
          <w:szCs w:val="22"/>
          <w:lang w:val="pt-BR"/>
        </w:rPr>
        <w:t>ao</w:t>
      </w:r>
      <w:r w:rsidRPr="006807F6">
        <w:rPr>
          <w:rFonts w:asciiTheme="majorHAnsi" w:hAnsiTheme="majorHAnsi" w:cstheme="majorHAnsi"/>
          <w:color w:val="222222"/>
          <w:sz w:val="22"/>
          <w:szCs w:val="22"/>
          <w:lang w:val="pt-BR"/>
        </w:rPr>
        <w:t xml:space="preserve"> Registrante deverá ser feita por escrito, por carta registrada ou por e-mail, para o endereço e à atenção d</w:t>
      </w:r>
      <w:r w:rsidR="00410020" w:rsidRPr="006807F6">
        <w:rPr>
          <w:rFonts w:asciiTheme="majorHAnsi" w:hAnsiTheme="majorHAnsi" w:cstheme="majorHAnsi"/>
          <w:color w:val="222222"/>
          <w:sz w:val="22"/>
          <w:szCs w:val="22"/>
          <w:lang w:val="pt-BR"/>
        </w:rPr>
        <w:t>a</w:t>
      </w:r>
      <w:r w:rsidRPr="006807F6">
        <w:rPr>
          <w:rFonts w:asciiTheme="majorHAnsi" w:hAnsiTheme="majorHAnsi" w:cstheme="majorHAnsi"/>
          <w:color w:val="222222"/>
          <w:sz w:val="22"/>
          <w:szCs w:val="22"/>
          <w:lang w:val="pt-BR"/>
        </w:rPr>
        <w:t>(s) pessoa(s) definida</w:t>
      </w:r>
      <w:r w:rsidR="00410020" w:rsidRPr="006807F6">
        <w:rPr>
          <w:rFonts w:asciiTheme="majorHAnsi" w:hAnsiTheme="majorHAnsi" w:cstheme="majorHAnsi"/>
          <w:color w:val="222222"/>
          <w:sz w:val="22"/>
          <w:szCs w:val="22"/>
          <w:lang w:val="pt-BR"/>
        </w:rPr>
        <w:t>(</w:t>
      </w:r>
      <w:r w:rsidRPr="006807F6">
        <w:rPr>
          <w:rFonts w:asciiTheme="majorHAnsi" w:hAnsiTheme="majorHAnsi" w:cstheme="majorHAnsi"/>
          <w:color w:val="222222"/>
          <w:sz w:val="22"/>
          <w:szCs w:val="22"/>
          <w:lang w:val="pt-BR"/>
        </w:rPr>
        <w:t>s</w:t>
      </w:r>
      <w:r w:rsidR="00410020" w:rsidRPr="006807F6">
        <w:rPr>
          <w:rFonts w:asciiTheme="majorHAnsi" w:hAnsiTheme="majorHAnsi" w:cstheme="majorHAnsi"/>
          <w:color w:val="222222"/>
          <w:sz w:val="22"/>
          <w:szCs w:val="22"/>
          <w:lang w:val="pt-BR"/>
        </w:rPr>
        <w:t>)</w:t>
      </w:r>
      <w:r w:rsidRPr="006807F6">
        <w:rPr>
          <w:rFonts w:asciiTheme="majorHAnsi" w:hAnsiTheme="majorHAnsi" w:cstheme="majorHAnsi"/>
          <w:color w:val="222222"/>
          <w:sz w:val="22"/>
          <w:szCs w:val="22"/>
          <w:lang w:val="pt-BR"/>
        </w:rPr>
        <w:t xml:space="preserve"> a seguir</w:t>
      </w:r>
      <w:r w:rsidRPr="006807F6">
        <w:rPr>
          <w:rFonts w:asciiTheme="majorHAnsi" w:hAnsiTheme="majorHAnsi" w:cstheme="majorHAnsi"/>
          <w:sz w:val="22"/>
          <w:szCs w:val="22"/>
          <w:lang w:val="pt-BR"/>
        </w:rPr>
        <w: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354F9A" w:rsidRPr="006807F6" w14:paraId="186053FE" w14:textId="77777777" w:rsidTr="00BB1610">
        <w:tc>
          <w:tcPr>
            <w:tcW w:w="4530" w:type="dxa"/>
          </w:tcPr>
          <w:p w14:paraId="7A9F3FF0" w14:textId="77777777" w:rsidR="00354F9A" w:rsidRPr="006807F6" w:rsidRDefault="00354F9A" w:rsidP="00BB1610">
            <w:pPr>
              <w:suppressAutoHyphens/>
              <w:spacing w:line="360" w:lineRule="auto"/>
              <w:rPr>
                <w:rFonts w:asciiTheme="majorHAnsi" w:hAnsiTheme="majorHAnsi" w:cstheme="majorHAnsi"/>
              </w:rPr>
            </w:pPr>
            <w:r w:rsidRPr="006807F6">
              <w:rPr>
                <w:rFonts w:asciiTheme="majorHAnsi" w:hAnsiTheme="majorHAnsi" w:cstheme="majorHAnsi"/>
              </w:rPr>
              <w:t>Nome do contato d</w:t>
            </w:r>
            <w:r w:rsidR="00410020" w:rsidRPr="006807F6">
              <w:rPr>
                <w:rFonts w:asciiTheme="majorHAnsi" w:hAnsiTheme="majorHAnsi" w:cstheme="majorHAnsi"/>
              </w:rPr>
              <w:t xml:space="preserve">o </w:t>
            </w:r>
            <w:r w:rsidRPr="006807F6">
              <w:rPr>
                <w:rFonts w:asciiTheme="majorHAnsi" w:hAnsiTheme="majorHAnsi" w:cstheme="majorHAnsi"/>
              </w:rPr>
              <w:t xml:space="preserve">Registrante </w:t>
            </w:r>
          </w:p>
        </w:tc>
        <w:tc>
          <w:tcPr>
            <w:tcW w:w="4530" w:type="dxa"/>
          </w:tcPr>
          <w:p w14:paraId="4A64CEDA" w14:textId="77777777" w:rsidR="00354F9A" w:rsidRPr="006807F6" w:rsidRDefault="00354F9A" w:rsidP="00BB1610">
            <w:pPr>
              <w:suppressAutoHyphens/>
              <w:spacing w:line="360" w:lineRule="auto"/>
              <w:jc w:val="both"/>
              <w:rPr>
                <w:rFonts w:asciiTheme="majorHAnsi" w:hAnsiTheme="majorHAnsi" w:cstheme="majorHAnsi"/>
              </w:rPr>
            </w:pPr>
          </w:p>
        </w:tc>
      </w:tr>
      <w:tr w:rsidR="00354F9A" w:rsidRPr="006807F6" w14:paraId="559397B7" w14:textId="77777777" w:rsidTr="00BB1610">
        <w:tc>
          <w:tcPr>
            <w:tcW w:w="4530" w:type="dxa"/>
          </w:tcPr>
          <w:p w14:paraId="42830619"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Endereço </w:t>
            </w:r>
          </w:p>
        </w:tc>
        <w:tc>
          <w:tcPr>
            <w:tcW w:w="4530" w:type="dxa"/>
          </w:tcPr>
          <w:p w14:paraId="378DCA38" w14:textId="77777777" w:rsidR="00354F9A" w:rsidRPr="006807F6" w:rsidRDefault="00354F9A" w:rsidP="00BB1610">
            <w:pPr>
              <w:suppressAutoHyphens/>
              <w:spacing w:line="360" w:lineRule="auto"/>
              <w:jc w:val="both"/>
              <w:rPr>
                <w:rFonts w:asciiTheme="majorHAnsi" w:hAnsiTheme="majorHAnsi" w:cstheme="majorHAnsi"/>
              </w:rPr>
            </w:pPr>
          </w:p>
        </w:tc>
      </w:tr>
      <w:tr w:rsidR="00354F9A" w:rsidRPr="006807F6" w14:paraId="1D41AD9C" w14:textId="77777777" w:rsidTr="00BB1610">
        <w:tc>
          <w:tcPr>
            <w:tcW w:w="4530" w:type="dxa"/>
          </w:tcPr>
          <w:p w14:paraId="1A302B5D"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CEP </w:t>
            </w:r>
          </w:p>
        </w:tc>
        <w:tc>
          <w:tcPr>
            <w:tcW w:w="4530" w:type="dxa"/>
          </w:tcPr>
          <w:p w14:paraId="44FC4722" w14:textId="77777777" w:rsidR="00354F9A" w:rsidRPr="006807F6" w:rsidRDefault="00354F9A" w:rsidP="00BB1610">
            <w:pPr>
              <w:suppressAutoHyphens/>
              <w:spacing w:line="360" w:lineRule="auto"/>
              <w:jc w:val="both"/>
              <w:rPr>
                <w:rFonts w:asciiTheme="majorHAnsi" w:hAnsiTheme="majorHAnsi" w:cstheme="majorHAnsi"/>
              </w:rPr>
            </w:pPr>
          </w:p>
        </w:tc>
      </w:tr>
      <w:tr w:rsidR="00354F9A" w:rsidRPr="006807F6" w14:paraId="51A60B75" w14:textId="77777777" w:rsidTr="00BB1610">
        <w:tc>
          <w:tcPr>
            <w:tcW w:w="4530" w:type="dxa"/>
          </w:tcPr>
          <w:p w14:paraId="7BADED5E"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Cidade </w:t>
            </w:r>
          </w:p>
        </w:tc>
        <w:tc>
          <w:tcPr>
            <w:tcW w:w="4530" w:type="dxa"/>
          </w:tcPr>
          <w:p w14:paraId="5A783C16" w14:textId="77777777" w:rsidR="00354F9A" w:rsidRPr="006807F6" w:rsidRDefault="00354F9A" w:rsidP="00BB1610">
            <w:pPr>
              <w:suppressAutoHyphens/>
              <w:spacing w:line="360" w:lineRule="auto"/>
              <w:jc w:val="both"/>
              <w:rPr>
                <w:rFonts w:asciiTheme="majorHAnsi" w:hAnsiTheme="majorHAnsi" w:cstheme="majorHAnsi"/>
              </w:rPr>
            </w:pPr>
          </w:p>
        </w:tc>
      </w:tr>
      <w:tr w:rsidR="00354F9A" w:rsidRPr="006807F6" w14:paraId="49DB821B" w14:textId="77777777" w:rsidTr="00BB1610">
        <w:tc>
          <w:tcPr>
            <w:tcW w:w="4530" w:type="dxa"/>
          </w:tcPr>
          <w:p w14:paraId="6A125DD2"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Estado </w:t>
            </w:r>
          </w:p>
        </w:tc>
        <w:tc>
          <w:tcPr>
            <w:tcW w:w="4530" w:type="dxa"/>
          </w:tcPr>
          <w:p w14:paraId="5DA624B8" w14:textId="77777777" w:rsidR="00354F9A" w:rsidRPr="006807F6" w:rsidRDefault="00354F9A" w:rsidP="00BB1610">
            <w:pPr>
              <w:suppressAutoHyphens/>
              <w:spacing w:line="360" w:lineRule="auto"/>
              <w:jc w:val="both"/>
              <w:rPr>
                <w:rFonts w:asciiTheme="majorHAnsi" w:hAnsiTheme="majorHAnsi" w:cstheme="majorHAnsi"/>
              </w:rPr>
            </w:pPr>
          </w:p>
        </w:tc>
      </w:tr>
      <w:tr w:rsidR="00354F9A" w:rsidRPr="006807F6" w14:paraId="46E66ADF" w14:textId="77777777" w:rsidTr="00BB1610">
        <w:tc>
          <w:tcPr>
            <w:tcW w:w="4530" w:type="dxa"/>
          </w:tcPr>
          <w:p w14:paraId="051B28CB"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Telefone </w:t>
            </w:r>
          </w:p>
        </w:tc>
        <w:tc>
          <w:tcPr>
            <w:tcW w:w="4530" w:type="dxa"/>
          </w:tcPr>
          <w:p w14:paraId="7DF8A532" w14:textId="77777777" w:rsidR="00354F9A" w:rsidRPr="006807F6" w:rsidRDefault="00354F9A" w:rsidP="00BB1610">
            <w:pPr>
              <w:suppressAutoHyphens/>
              <w:spacing w:line="360" w:lineRule="auto"/>
              <w:jc w:val="both"/>
              <w:rPr>
                <w:rFonts w:asciiTheme="majorHAnsi" w:hAnsiTheme="majorHAnsi" w:cstheme="majorHAnsi"/>
              </w:rPr>
            </w:pPr>
          </w:p>
        </w:tc>
      </w:tr>
      <w:tr w:rsidR="00354F9A" w:rsidRPr="006807F6" w14:paraId="1A8C762A" w14:textId="77777777" w:rsidTr="00BB1610">
        <w:tc>
          <w:tcPr>
            <w:tcW w:w="4530" w:type="dxa"/>
          </w:tcPr>
          <w:p w14:paraId="109EC2A8"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E-mail:</w:t>
            </w:r>
          </w:p>
        </w:tc>
        <w:tc>
          <w:tcPr>
            <w:tcW w:w="4530" w:type="dxa"/>
          </w:tcPr>
          <w:p w14:paraId="359E721C" w14:textId="77777777" w:rsidR="00354F9A" w:rsidRPr="006807F6" w:rsidRDefault="00354F9A" w:rsidP="00BB1610">
            <w:pPr>
              <w:suppressAutoHyphens/>
              <w:spacing w:line="360" w:lineRule="auto"/>
              <w:jc w:val="both"/>
              <w:rPr>
                <w:rFonts w:asciiTheme="majorHAnsi" w:hAnsiTheme="majorHAnsi" w:cstheme="majorHAnsi"/>
              </w:rPr>
            </w:pPr>
          </w:p>
        </w:tc>
      </w:tr>
    </w:tbl>
    <w:p w14:paraId="199DE281" w14:textId="77777777" w:rsidR="00354F9A" w:rsidRPr="006807F6" w:rsidRDefault="00354F9A" w:rsidP="00354F9A">
      <w:pPr>
        <w:pStyle w:val="L1Text"/>
        <w:spacing w:line="260" w:lineRule="exact"/>
        <w:rPr>
          <w:rFonts w:asciiTheme="majorHAnsi" w:hAnsiTheme="majorHAnsi" w:cstheme="majorHAnsi"/>
          <w:color w:val="222222"/>
          <w:sz w:val="22"/>
          <w:szCs w:val="22"/>
          <w:lang w:val="pt-BR"/>
        </w:rPr>
      </w:pPr>
    </w:p>
    <w:p w14:paraId="59074002" w14:textId="77777777" w:rsidR="00354F9A" w:rsidRPr="006807F6" w:rsidRDefault="00354F9A" w:rsidP="00354F9A">
      <w:pPr>
        <w:pStyle w:val="L1Text"/>
        <w:spacing w:line="260" w:lineRule="exact"/>
        <w:jc w:val="both"/>
        <w:rPr>
          <w:rFonts w:asciiTheme="majorHAnsi" w:hAnsiTheme="majorHAnsi" w:cstheme="majorHAnsi"/>
          <w:sz w:val="22"/>
          <w:szCs w:val="22"/>
          <w:lang w:val="pt-BR"/>
        </w:rPr>
      </w:pPr>
      <w:r w:rsidRPr="006807F6">
        <w:rPr>
          <w:rFonts w:asciiTheme="majorHAnsi" w:hAnsiTheme="majorHAnsi" w:cstheme="majorHAnsi"/>
          <w:color w:val="222222"/>
          <w:sz w:val="22"/>
          <w:szCs w:val="22"/>
          <w:lang w:val="pt-BR"/>
        </w:rPr>
        <w:t>Cada aviso, solicitação, pedido ou outra comunicação d</w:t>
      </w:r>
      <w:r w:rsidR="00410020" w:rsidRPr="006807F6">
        <w:rPr>
          <w:rFonts w:asciiTheme="majorHAnsi" w:hAnsiTheme="majorHAnsi" w:cstheme="majorHAnsi"/>
          <w:color w:val="222222"/>
          <w:sz w:val="22"/>
          <w:szCs w:val="22"/>
          <w:lang w:val="pt-BR"/>
        </w:rPr>
        <w:t>o</w:t>
      </w:r>
      <w:r w:rsidRPr="006807F6">
        <w:rPr>
          <w:rFonts w:asciiTheme="majorHAnsi" w:hAnsiTheme="majorHAnsi" w:cstheme="majorHAnsi"/>
          <w:color w:val="222222"/>
          <w:sz w:val="22"/>
          <w:szCs w:val="22"/>
          <w:lang w:val="pt-BR"/>
        </w:rPr>
        <w:t xml:space="preserve"> Registrante ao Instituto Totum deverá ser feito por escrito, por carta registrada ou e-mail, para o endereço e à atenção da(s) pessoa(s) definida</w:t>
      </w:r>
      <w:r w:rsidR="00410020" w:rsidRPr="006807F6">
        <w:rPr>
          <w:rFonts w:asciiTheme="majorHAnsi" w:hAnsiTheme="majorHAnsi" w:cstheme="majorHAnsi"/>
          <w:color w:val="222222"/>
          <w:sz w:val="22"/>
          <w:szCs w:val="22"/>
          <w:lang w:val="pt-BR"/>
        </w:rPr>
        <w:t>(</w:t>
      </w:r>
      <w:r w:rsidRPr="006807F6">
        <w:rPr>
          <w:rFonts w:asciiTheme="majorHAnsi" w:hAnsiTheme="majorHAnsi" w:cstheme="majorHAnsi"/>
          <w:color w:val="222222"/>
          <w:sz w:val="22"/>
          <w:szCs w:val="22"/>
          <w:lang w:val="pt-BR"/>
        </w:rPr>
        <w:t>s</w:t>
      </w:r>
      <w:r w:rsidR="00410020" w:rsidRPr="006807F6">
        <w:rPr>
          <w:rFonts w:asciiTheme="majorHAnsi" w:hAnsiTheme="majorHAnsi" w:cstheme="majorHAnsi"/>
          <w:color w:val="222222"/>
          <w:sz w:val="22"/>
          <w:szCs w:val="22"/>
          <w:lang w:val="pt-BR"/>
        </w:rPr>
        <w:t>)</w:t>
      </w:r>
      <w:r w:rsidRPr="006807F6">
        <w:rPr>
          <w:rFonts w:asciiTheme="majorHAnsi" w:hAnsiTheme="majorHAnsi" w:cstheme="majorHAnsi"/>
          <w:color w:val="222222"/>
          <w:sz w:val="22"/>
          <w:szCs w:val="22"/>
          <w:lang w:val="pt-BR"/>
        </w:rPr>
        <w:t xml:space="preserve"> a seguir</w:t>
      </w:r>
      <w:r w:rsidRPr="006807F6">
        <w:rPr>
          <w:rFonts w:asciiTheme="majorHAnsi" w:hAnsiTheme="majorHAnsi" w:cstheme="majorHAnsi"/>
          <w:sz w:val="22"/>
          <w:szCs w:val="22"/>
          <w:lang w:val="pt-BR"/>
        </w:rPr>
        <w:t>:</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354F9A" w:rsidRPr="006807F6" w14:paraId="21E5EF99"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062F8211"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Nome do contato no Instituto Totum </w:t>
            </w:r>
          </w:p>
        </w:tc>
        <w:tc>
          <w:tcPr>
            <w:tcW w:w="4530" w:type="dxa"/>
            <w:tcBorders>
              <w:top w:val="single" w:sz="4" w:space="0" w:color="auto"/>
              <w:left w:val="single" w:sz="4" w:space="0" w:color="auto"/>
              <w:bottom w:val="single" w:sz="4" w:space="0" w:color="auto"/>
              <w:right w:val="single" w:sz="4" w:space="0" w:color="auto"/>
            </w:tcBorders>
            <w:hideMark/>
          </w:tcPr>
          <w:p w14:paraId="679D8AE2"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Celina Almeida  </w:t>
            </w:r>
          </w:p>
        </w:tc>
      </w:tr>
      <w:tr w:rsidR="00354F9A" w:rsidRPr="006807F6" w14:paraId="38B84FE8"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0D257EDA"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Endereço </w:t>
            </w:r>
          </w:p>
        </w:tc>
        <w:tc>
          <w:tcPr>
            <w:tcW w:w="4530" w:type="dxa"/>
            <w:tcBorders>
              <w:top w:val="single" w:sz="4" w:space="0" w:color="auto"/>
              <w:left w:val="single" w:sz="4" w:space="0" w:color="auto"/>
              <w:bottom w:val="single" w:sz="4" w:space="0" w:color="auto"/>
              <w:right w:val="single" w:sz="4" w:space="0" w:color="auto"/>
            </w:tcBorders>
            <w:hideMark/>
          </w:tcPr>
          <w:p w14:paraId="7280227F"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Av. Paulista, 2439 – 13º andar – Cj. 132 </w:t>
            </w:r>
          </w:p>
        </w:tc>
      </w:tr>
      <w:tr w:rsidR="00354F9A" w:rsidRPr="006807F6" w14:paraId="6341774F"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11DE552B"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CEP </w:t>
            </w:r>
          </w:p>
        </w:tc>
        <w:tc>
          <w:tcPr>
            <w:tcW w:w="4530" w:type="dxa"/>
            <w:tcBorders>
              <w:top w:val="single" w:sz="4" w:space="0" w:color="auto"/>
              <w:left w:val="single" w:sz="4" w:space="0" w:color="auto"/>
              <w:bottom w:val="single" w:sz="4" w:space="0" w:color="auto"/>
              <w:right w:val="single" w:sz="4" w:space="0" w:color="auto"/>
            </w:tcBorders>
            <w:hideMark/>
          </w:tcPr>
          <w:p w14:paraId="19761CF4"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01311-300</w:t>
            </w:r>
          </w:p>
        </w:tc>
      </w:tr>
      <w:tr w:rsidR="00354F9A" w:rsidRPr="006807F6" w14:paraId="7363EFA6"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618AF427"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Cidade </w:t>
            </w:r>
          </w:p>
        </w:tc>
        <w:tc>
          <w:tcPr>
            <w:tcW w:w="4530" w:type="dxa"/>
            <w:tcBorders>
              <w:top w:val="single" w:sz="4" w:space="0" w:color="auto"/>
              <w:left w:val="single" w:sz="4" w:space="0" w:color="auto"/>
              <w:bottom w:val="single" w:sz="4" w:space="0" w:color="auto"/>
              <w:right w:val="single" w:sz="4" w:space="0" w:color="auto"/>
            </w:tcBorders>
            <w:hideMark/>
          </w:tcPr>
          <w:p w14:paraId="2AC56FEF"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São Paulo</w:t>
            </w:r>
          </w:p>
        </w:tc>
      </w:tr>
      <w:tr w:rsidR="00354F9A" w:rsidRPr="006807F6" w14:paraId="57B049DF"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5BEDAC9D"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Estado </w:t>
            </w:r>
          </w:p>
        </w:tc>
        <w:tc>
          <w:tcPr>
            <w:tcW w:w="4530" w:type="dxa"/>
            <w:tcBorders>
              <w:top w:val="single" w:sz="4" w:space="0" w:color="auto"/>
              <w:left w:val="single" w:sz="4" w:space="0" w:color="auto"/>
              <w:bottom w:val="single" w:sz="4" w:space="0" w:color="auto"/>
              <w:right w:val="single" w:sz="4" w:space="0" w:color="auto"/>
            </w:tcBorders>
            <w:hideMark/>
          </w:tcPr>
          <w:p w14:paraId="4803DFDF"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SP</w:t>
            </w:r>
          </w:p>
        </w:tc>
      </w:tr>
      <w:tr w:rsidR="00354F9A" w:rsidRPr="006807F6" w14:paraId="0E7B6856"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210EE461"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 xml:space="preserve">Telefone </w:t>
            </w:r>
          </w:p>
        </w:tc>
        <w:tc>
          <w:tcPr>
            <w:tcW w:w="4530" w:type="dxa"/>
            <w:tcBorders>
              <w:top w:val="single" w:sz="4" w:space="0" w:color="auto"/>
              <w:left w:val="single" w:sz="4" w:space="0" w:color="auto"/>
              <w:bottom w:val="single" w:sz="4" w:space="0" w:color="auto"/>
              <w:right w:val="single" w:sz="4" w:space="0" w:color="auto"/>
            </w:tcBorders>
            <w:hideMark/>
          </w:tcPr>
          <w:p w14:paraId="535C1416"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55 11 3372-9575</w:t>
            </w:r>
          </w:p>
        </w:tc>
      </w:tr>
      <w:tr w:rsidR="00354F9A" w:rsidRPr="006807F6" w14:paraId="7DDD70B4" w14:textId="77777777" w:rsidTr="00BB1610">
        <w:tc>
          <w:tcPr>
            <w:tcW w:w="4530" w:type="dxa"/>
            <w:tcBorders>
              <w:top w:val="single" w:sz="4" w:space="0" w:color="auto"/>
              <w:left w:val="single" w:sz="4" w:space="0" w:color="auto"/>
              <w:bottom w:val="single" w:sz="4" w:space="0" w:color="auto"/>
              <w:right w:val="single" w:sz="4" w:space="0" w:color="auto"/>
            </w:tcBorders>
            <w:hideMark/>
          </w:tcPr>
          <w:p w14:paraId="2F5E64A3" w14:textId="77777777" w:rsidR="00354F9A" w:rsidRPr="006807F6" w:rsidRDefault="00354F9A" w:rsidP="00BB1610">
            <w:pPr>
              <w:suppressAutoHyphens/>
              <w:spacing w:line="360" w:lineRule="auto"/>
              <w:jc w:val="both"/>
              <w:rPr>
                <w:rFonts w:asciiTheme="majorHAnsi" w:hAnsiTheme="majorHAnsi" w:cstheme="majorHAnsi"/>
              </w:rPr>
            </w:pPr>
            <w:r w:rsidRPr="006807F6">
              <w:rPr>
                <w:rFonts w:asciiTheme="majorHAnsi" w:hAnsiTheme="majorHAnsi" w:cstheme="majorHAnsi"/>
              </w:rPr>
              <w:t>E-mail:</w:t>
            </w:r>
          </w:p>
        </w:tc>
        <w:tc>
          <w:tcPr>
            <w:tcW w:w="4530" w:type="dxa"/>
            <w:tcBorders>
              <w:top w:val="single" w:sz="4" w:space="0" w:color="auto"/>
              <w:left w:val="single" w:sz="4" w:space="0" w:color="auto"/>
              <w:bottom w:val="single" w:sz="4" w:space="0" w:color="auto"/>
              <w:right w:val="single" w:sz="4" w:space="0" w:color="auto"/>
            </w:tcBorders>
            <w:hideMark/>
          </w:tcPr>
          <w:p w14:paraId="5347A04C" w14:textId="77777777" w:rsidR="00354F9A" w:rsidRPr="006807F6" w:rsidRDefault="00354F9A" w:rsidP="00BB1610">
            <w:pPr>
              <w:suppressAutoHyphens/>
              <w:spacing w:line="360" w:lineRule="auto"/>
              <w:jc w:val="both"/>
              <w:rPr>
                <w:rFonts w:asciiTheme="majorHAnsi" w:hAnsiTheme="majorHAnsi" w:cstheme="majorHAnsi"/>
              </w:rPr>
            </w:pPr>
            <w:hyperlink r:id="rId12" w:history="1">
              <w:r w:rsidRPr="006807F6">
                <w:rPr>
                  <w:rStyle w:val="Hyperlink"/>
                  <w:rFonts w:asciiTheme="majorHAnsi" w:hAnsiTheme="majorHAnsi" w:cstheme="majorHAnsi"/>
                  <w:sz w:val="22"/>
                  <w:u w:val="none"/>
                </w:rPr>
                <w:t>calmeida@institutototum.com.br</w:t>
              </w:r>
            </w:hyperlink>
            <w:r w:rsidRPr="006807F6">
              <w:rPr>
                <w:rFonts w:asciiTheme="majorHAnsi" w:hAnsiTheme="majorHAnsi" w:cstheme="majorHAnsi"/>
              </w:rPr>
              <w:t xml:space="preserve"> </w:t>
            </w:r>
          </w:p>
        </w:tc>
      </w:tr>
      <w:bookmarkEnd w:id="0"/>
    </w:tbl>
    <w:p w14:paraId="33399537" w14:textId="77777777" w:rsidR="00354F9A" w:rsidRPr="006807F6" w:rsidRDefault="00354F9A">
      <w:pPr>
        <w:rPr>
          <w:rFonts w:asciiTheme="majorHAnsi" w:hAnsiTheme="majorHAnsi" w:cstheme="majorHAnsi"/>
        </w:rPr>
      </w:pPr>
    </w:p>
    <w:sectPr w:rsidR="00354F9A" w:rsidRPr="006807F6" w:rsidSect="00354F9A">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DFF183" w14:textId="77777777" w:rsidR="003C615F" w:rsidRDefault="003C615F" w:rsidP="00354F9A">
      <w:pPr>
        <w:spacing w:after="0" w:line="240" w:lineRule="auto"/>
      </w:pPr>
      <w:r>
        <w:separator/>
      </w:r>
    </w:p>
  </w:endnote>
  <w:endnote w:type="continuationSeparator" w:id="0">
    <w:p w14:paraId="7C4E9A4A" w14:textId="77777777" w:rsidR="003C615F" w:rsidRDefault="003C615F" w:rsidP="00354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mdITC BkCn BT">
    <w:panose1 w:val="020B0604020202020204"/>
    <w:charset w:val="00"/>
    <w:family w:val="roman"/>
    <w:pitch w:val="variable"/>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28B66F" w14:textId="77777777" w:rsidR="00354F9A" w:rsidRPr="00143BD4" w:rsidRDefault="00354F9A" w:rsidP="00C958A0">
    <w:pPr>
      <w:rPr>
        <w:b/>
        <w:lang w:val="en-US"/>
      </w:rPr>
    </w:pPr>
    <w:r w:rsidRPr="00143BD4">
      <w:rPr>
        <w:b/>
        <w:lang w:val="en-US"/>
      </w:rPr>
      <w:t>Standard Terms and Conditions for Issuing</w:t>
    </w:r>
  </w:p>
  <w:p w14:paraId="2DEB8C01" w14:textId="77777777" w:rsidR="00354F9A" w:rsidRDefault="00354F9A">
    <w:pPr>
      <w:pStyle w:val="Rodap"/>
    </w:pPr>
    <w:r>
      <w:t>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975928" w14:textId="276C77E8" w:rsidR="00354F9A" w:rsidRPr="00354F9A" w:rsidRDefault="00354F9A">
    <w:pPr>
      <w:pStyle w:val="Rodap"/>
      <w:rPr>
        <w:rFonts w:asciiTheme="majorHAnsi" w:hAnsiTheme="majorHAnsi" w:cstheme="majorHAnsi"/>
        <w:sz w:val="18"/>
        <w:szCs w:val="18"/>
      </w:rPr>
    </w:pPr>
    <w:proofErr w:type="gramStart"/>
    <w:r w:rsidRPr="00354F9A">
      <w:rPr>
        <w:rFonts w:asciiTheme="majorHAnsi" w:hAnsiTheme="majorHAnsi" w:cstheme="majorHAnsi"/>
        <w:sz w:val="18"/>
        <w:szCs w:val="18"/>
      </w:rPr>
      <w:t>FM.GREC</w:t>
    </w:r>
    <w:proofErr w:type="gramEnd"/>
    <w:r w:rsidRPr="00354F9A">
      <w:rPr>
        <w:rFonts w:asciiTheme="majorHAnsi" w:hAnsiTheme="majorHAnsi" w:cstheme="majorHAnsi"/>
        <w:sz w:val="18"/>
        <w:szCs w:val="18"/>
      </w:rPr>
      <w:t xml:space="preserve">.02 – rev. </w:t>
    </w:r>
    <w:r w:rsidR="001A42DF">
      <w:rPr>
        <w:rFonts w:asciiTheme="majorHAnsi" w:hAnsiTheme="majorHAnsi" w:cstheme="majorHAnsi"/>
        <w:sz w:val="18"/>
        <w:szCs w:val="18"/>
      </w:rPr>
      <w:t>08</w:t>
    </w:r>
    <w:r w:rsidRPr="00354F9A">
      <w:rPr>
        <w:rFonts w:asciiTheme="majorHAnsi" w:hAnsiTheme="majorHAnsi" w:cstheme="majorHAnsi"/>
        <w:sz w:val="18"/>
        <w:szCs w:val="18"/>
      </w:rPr>
      <w:t xml:space="preserve"> – </w:t>
    </w:r>
    <w:r w:rsidR="00A15193">
      <w:rPr>
        <w:rFonts w:asciiTheme="majorHAnsi" w:hAnsiTheme="majorHAnsi" w:cstheme="majorHAnsi"/>
        <w:sz w:val="18"/>
        <w:szCs w:val="18"/>
      </w:rPr>
      <w:t>09/06/2025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768A9C" w14:textId="77777777" w:rsidR="003C615F" w:rsidRDefault="003C615F" w:rsidP="00354F9A">
      <w:pPr>
        <w:spacing w:after="0" w:line="240" w:lineRule="auto"/>
      </w:pPr>
      <w:r>
        <w:separator/>
      </w:r>
    </w:p>
  </w:footnote>
  <w:footnote w:type="continuationSeparator" w:id="0">
    <w:p w14:paraId="230B1416" w14:textId="77777777" w:rsidR="003C615F" w:rsidRDefault="003C615F" w:rsidP="00354F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BA4B4A" w14:textId="77777777" w:rsidR="00354F9A" w:rsidRPr="00354F9A" w:rsidRDefault="00354F9A" w:rsidP="00354F9A">
    <w:pPr>
      <w:pStyle w:val="Cabealho"/>
      <w:jc w:val="center"/>
      <w:rPr>
        <w:rFonts w:ascii="Calibri Light" w:hAnsi="Calibri Light" w:cs="Calibri Light"/>
        <w:b/>
        <w:bCs/>
        <w:sz w:val="36"/>
        <w:szCs w:val="52"/>
      </w:rPr>
    </w:pPr>
    <w:r w:rsidRPr="00354F9A">
      <w:rPr>
        <w:rFonts w:ascii="Calibri Light" w:hAnsi="Calibri Light" w:cs="Calibri Light"/>
        <w:b/>
        <w:bCs/>
        <w:noProof/>
        <w:sz w:val="36"/>
        <w:szCs w:val="52"/>
        <w:lang w:eastAsia="pt-BR"/>
      </w:rPr>
      <w:drawing>
        <wp:anchor distT="0" distB="0" distL="114300" distR="114300" simplePos="0" relativeHeight="251667456" behindDoc="0" locked="0" layoutInCell="1" allowOverlap="1" wp14:anchorId="1DB99555" wp14:editId="73A2ADE6">
          <wp:simplePos x="0" y="0"/>
          <wp:positionH relativeFrom="column">
            <wp:posOffset>-489585</wp:posOffset>
          </wp:positionH>
          <wp:positionV relativeFrom="paragraph">
            <wp:posOffset>-249767</wp:posOffset>
          </wp:positionV>
          <wp:extent cx="637200" cy="957600"/>
          <wp:effectExtent l="0" t="0" r="0" b="0"/>
          <wp:wrapThrough wrapText="bothSides">
            <wp:wrapPolygon edited="0">
              <wp:start x="0" y="0"/>
              <wp:lineTo x="0" y="21056"/>
              <wp:lineTo x="20674" y="21056"/>
              <wp:lineTo x="20674" y="0"/>
              <wp:lineTo x="0" y="0"/>
            </wp:wrapPolygon>
          </wp:wrapThrough>
          <wp:docPr id="1717609643" name="Imagem 1717609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rsão colorida V.1.png"/>
                  <pic:cNvPicPr/>
                </pic:nvPicPr>
                <pic:blipFill>
                  <a:blip r:embed="rId1">
                    <a:extLst>
                      <a:ext uri="{28A0092B-C50C-407E-A947-70E740481C1C}">
                        <a14:useLocalDpi xmlns:a14="http://schemas.microsoft.com/office/drawing/2010/main" val="0"/>
                      </a:ext>
                    </a:extLst>
                  </a:blip>
                  <a:stretch>
                    <a:fillRect/>
                  </a:stretch>
                </pic:blipFill>
                <pic:spPr>
                  <a:xfrm>
                    <a:off x="0" y="0"/>
                    <a:ext cx="637200" cy="957600"/>
                  </a:xfrm>
                  <a:prstGeom prst="rect">
                    <a:avLst/>
                  </a:prstGeom>
                </pic:spPr>
              </pic:pic>
            </a:graphicData>
          </a:graphic>
          <wp14:sizeRelH relativeFrom="margin">
            <wp14:pctWidth>0</wp14:pctWidth>
          </wp14:sizeRelH>
          <wp14:sizeRelV relativeFrom="margin">
            <wp14:pctHeight>0</wp14:pctHeight>
          </wp14:sizeRelV>
        </wp:anchor>
      </w:drawing>
    </w:r>
    <w:r>
      <w:tab/>
    </w:r>
    <w:r w:rsidRPr="00354F9A">
      <w:rPr>
        <w:rFonts w:ascii="Calibri Light" w:hAnsi="Calibri Light" w:cs="Calibri Light"/>
        <w:b/>
        <w:bCs/>
        <w:noProof/>
        <w:sz w:val="36"/>
        <w:szCs w:val="52"/>
        <w:lang w:eastAsia="pt-BR"/>
      </w:rPr>
      <mc:AlternateContent>
        <mc:Choice Requires="wps">
          <w:drawing>
            <wp:anchor distT="0" distB="0" distL="114300" distR="114300" simplePos="0" relativeHeight="251665408" behindDoc="1" locked="0" layoutInCell="0" allowOverlap="1" wp14:anchorId="42F65075" wp14:editId="7E7974BD">
              <wp:simplePos x="0" y="0"/>
              <wp:positionH relativeFrom="page">
                <wp:posOffset>6034405</wp:posOffset>
              </wp:positionH>
              <wp:positionV relativeFrom="page">
                <wp:posOffset>1008380</wp:posOffset>
              </wp:positionV>
              <wp:extent cx="972185" cy="144145"/>
              <wp:effectExtent l="0" t="0" r="18415" b="8255"/>
              <wp:wrapNone/>
              <wp:docPr id="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DE554" w14:textId="77777777" w:rsidR="00354F9A" w:rsidRPr="008B1F64" w:rsidRDefault="00354F9A" w:rsidP="00354F9A">
                          <w:pPr>
                            <w:pStyle w:val="Cabealh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65075" id="_x0000_t202" coordsize="21600,21600" o:spt="202" path="m,l,21600r21600,l21600,xe">
              <v:stroke joinstyle="miter"/>
              <v:path gradientshapeok="t" o:connecttype="rect"/>
            </v:shapetype>
            <v:shape id="Text Box 57" o:spid="_x0000_s1026" type="#_x0000_t202" style="position:absolute;left:0;text-align:left;margin-left:475.15pt;margin-top:79.4pt;width:76.55pt;height:1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VV1gEAAJADAAAOAAAAZHJzL2Uyb0RvYy54bWysU1Fv0zAQfkfiP1h+p2mqDkbUdBqbhpAG&#10;Qxr7ARfHbiISnzm7Tcqv5+w0HbA3xIt1OZ+/+77vLpurse/EQZNv0ZYyXyyl0FZh3dpdKZ++3b25&#10;lMIHsDV0aHUpj9rLq+3rV5vBFXqFDXa1JsEg1heDK2UTgiuyzKtG9+AX6LTlS4PUQ+BP2mU1wcDo&#10;fZetlsu32YBUO0Klvefs7XQptwnfGK3CgzFeB9GVkrmFdFI6q3hm2w0UOwLXtOpEA/6BRQ+t5aZn&#10;qFsIIPbUvoDqW0Xo0YSFwj5DY1qlkwZWky//UvPYgNNJC5vj3dkm//9g1ZfDo/tKIowfcOQBJhHe&#10;3aP67oXFmwbsTl8T4dBoqLlxHi3LBueL09NotS98BKmGz1jzkGEfMAGNhvroCusUjM4DOJ5N12MQ&#10;ipPv363yywspFF/l63W+vkgdoJgfO/Lho8ZexKCUxDNN4HC49yGSgWIuib0s3rVdl+ba2T8SXBgz&#10;iXzkOzEPYzVydRRRYX1kGYTTmvBac9Ag/ZRi4BUppf+xB9JSdJ8sWxH3aQ5oDqo5AKv4aSmDFFN4&#10;E6a92ztqdw0jT2ZbvGa7TJukPLM48eSxJ4WnFY179ft3qnr+kba/AAAA//8DAFBLAwQUAAYACAAA&#10;ACEAPd7BL+AAAAAMAQAADwAAAGRycy9kb3ducmV2LnhtbEyPwU7DMBBE70j8g7VI3KgdSqo0xKkq&#10;BCckRBoOHJ3YTazG6xC7bfh7tqdy29E8zc4Um9kN7GSmYD1KSBYCmMHWa4udhK/67SEDFqJCrQaP&#10;RsKvCbApb28KlWt/xsqcdrFjFIIhVxL6GMec89D2xqmw8KNB8vZ+ciqSnDquJ3WmcDfwRyFW3CmL&#10;9KFXo3npTXvYHZ2E7TdWr/bno/ms9pWt67XA99VByvu7efsMLJo5XmG41KfqUFKnxh9RBzZIWKdi&#10;SSgZaUYbLkQilk/AGrqyJAVeFvz/iPIPAAD//wMAUEsBAi0AFAAGAAgAAAAhALaDOJL+AAAA4QEA&#10;ABMAAAAAAAAAAAAAAAAAAAAAAFtDb250ZW50X1R5cGVzXS54bWxQSwECLQAUAAYACAAAACEAOP0h&#10;/9YAAACUAQAACwAAAAAAAAAAAAAAAAAvAQAAX3JlbHMvLnJlbHNQSwECLQAUAAYACAAAACEAHkM1&#10;VdYBAACQAwAADgAAAAAAAAAAAAAAAAAuAgAAZHJzL2Uyb0RvYy54bWxQSwECLQAUAAYACAAAACEA&#10;Pd7BL+AAAAAMAQAADwAAAAAAAAAAAAAAAAAwBAAAZHJzL2Rvd25yZXYueG1sUEsFBgAAAAAEAAQA&#10;8wAAAD0FAAAAAA==&#10;" o:allowincell="f" filled="f" stroked="f">
              <v:textbox inset="0,0,0,0">
                <w:txbxContent>
                  <w:p w14:paraId="230DE554" w14:textId="77777777" w:rsidR="00354F9A" w:rsidRPr="008B1F64" w:rsidRDefault="00354F9A" w:rsidP="00354F9A">
                    <w:pPr>
                      <w:pStyle w:val="Cabealho"/>
                    </w:pPr>
                  </w:p>
                </w:txbxContent>
              </v:textbox>
              <w10:wrap anchorx="page" anchory="page"/>
            </v:shape>
          </w:pict>
        </mc:Fallback>
      </mc:AlternateContent>
    </w:r>
    <w:r w:rsidRPr="00354F9A">
      <w:rPr>
        <w:rFonts w:ascii="Calibri Light" w:hAnsi="Calibri Light" w:cs="Calibri Light"/>
        <w:b/>
        <w:bCs/>
        <w:noProof/>
        <w:sz w:val="36"/>
        <w:szCs w:val="52"/>
        <w:lang w:eastAsia="pt-BR"/>
      </w:rPr>
      <mc:AlternateContent>
        <mc:Choice Requires="wps">
          <w:drawing>
            <wp:anchor distT="0" distB="0" distL="114300" distR="114300" simplePos="0" relativeHeight="251666432" behindDoc="1" locked="0" layoutInCell="0" allowOverlap="1" wp14:anchorId="14806781" wp14:editId="1D0F889F">
              <wp:simplePos x="0" y="0"/>
              <wp:positionH relativeFrom="page">
                <wp:posOffset>6034405</wp:posOffset>
              </wp:positionH>
              <wp:positionV relativeFrom="page">
                <wp:posOffset>1008380</wp:posOffset>
              </wp:positionV>
              <wp:extent cx="964565" cy="144145"/>
              <wp:effectExtent l="0" t="0" r="6985" b="8255"/>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89FD3" w14:textId="77777777" w:rsidR="00354F9A" w:rsidRPr="008B1F64" w:rsidRDefault="00354F9A" w:rsidP="00354F9A">
                          <w:pPr>
                            <w:pStyle w:val="Cabealho"/>
                          </w:pPr>
                        </w:p>
                        <w:p w14:paraId="54D8563D" w14:textId="77777777" w:rsidR="00354F9A" w:rsidRPr="008B1F64" w:rsidRDefault="00354F9A" w:rsidP="00354F9A">
                          <w:pPr>
                            <w:pStyle w:val="Cabealho"/>
                          </w:pPr>
                          <w:r w:rsidRPr="008B1F64">
                            <w:t xml:space="preserve"> </w:t>
                          </w:r>
                          <w:r>
                            <w:fldChar w:fldCharType="begin"/>
                          </w:r>
                          <w:r>
                            <w:instrText xml:space="preserve"> PAGE   \* MERGEFORMAT </w:instrText>
                          </w:r>
                          <w:r>
                            <w:fldChar w:fldCharType="separate"/>
                          </w:r>
                          <w:r w:rsidR="00DF5C4C">
                            <w:rPr>
                              <w:noProof/>
                            </w:rPr>
                            <w:t>10</w:t>
                          </w:r>
                          <w:r>
                            <w:fldChar w:fldCharType="end"/>
                          </w:r>
                          <w:r w:rsidRPr="008B1F64">
                            <w:t>/</w:t>
                          </w:r>
                          <w:r>
                            <w:rPr>
                              <w:noProof/>
                            </w:rPr>
                            <w:fldChar w:fldCharType="begin"/>
                          </w:r>
                          <w:r>
                            <w:rPr>
                              <w:noProof/>
                            </w:rPr>
                            <w:instrText xml:space="preserve"> NUMPAGES   \* MERGEFORMAT </w:instrText>
                          </w:r>
                          <w:r>
                            <w:rPr>
                              <w:noProof/>
                            </w:rPr>
                            <w:fldChar w:fldCharType="separate"/>
                          </w:r>
                          <w:r w:rsidR="00DF5C4C">
                            <w:rPr>
                              <w:noProof/>
                            </w:rPr>
                            <w:t>12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06781" id="Text Box 61" o:spid="_x0000_s1027" type="#_x0000_t202" style="position:absolute;left:0;text-align:left;margin-left:475.15pt;margin-top:79.4pt;width:75.95pt;height:11.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fq2QEAAJcDAAAOAAAAZHJzL2Uyb0RvYy54bWysU8tu2zAQvBfoPxC817IC22gFy0GaIEWB&#10;9AGk+QCKIiWiEpdd0pbcr++Skpw2vRW9EMslOTszu9xfj33HTgq9AVvyfLXmTFkJtbFNyZ++3b95&#10;y5kPwtaiA6tKflaeXx9ev9oPrlBX0EJXK2QEYn0xuJK3Ibgiy7xsVS/8CpyydKgBexFoi01WoxgI&#10;ve+yq/V6lw2AtUOQynvK3k2H/JDwtVYyfNHaq8C6khO3kFZMaxXX7LAXRYPCtUbONMQ/sOiFsVT0&#10;AnUngmBHNH9B9UYieNBhJaHPQGsjVdJAavL1CzWPrXAqaSFzvLvY5P8frPx8enRfkYXxPYzUwCTC&#10;uweQ3z2zcNsK26gbRBhaJWoqnEfLssH5Yn4arfaFjyDV8AlqarI4BkhAo8Y+ukI6GaFTA84X09UY&#10;mKTku91mu9tyJuko32zyzTZVEMXy2KEPHxT0LAYlR+ppAhenBx8iGVEsV2ItC/em61JfO/tHgi7G&#10;TCIf+U7Mw1iNzNSzsqilgvpMahCmaaHppqAF/MnZQJNScv/jKFBx1n205EgcqyXAJaiWQFhJT0se&#10;OJvC2zCN39GhaVpCnjy3cEOuaZMUPbOY6VL3k9B5UuN4/b5Pt57/0+EXAAAA//8DAFBLAwQUAAYA&#10;CAAAACEAVwl6SeAAAAAMAQAADwAAAGRycy9kb3ducmV2LnhtbEyPwU7DMBBE70j8g7VI3KidoFRp&#10;iFNVCE5IiDQcODqxm1iN1yF22/D3bE9w29E8zc6U28WN7GzmYD1KSFYCmMHOa4u9hM/m9SEHFqJC&#10;rUaPRsKPCbCtbm9KVWh/wdqc97FnFIKhUBKGGKeC89ANxqmw8pNB8g5+diqSnHuuZ3WhcDfyVIg1&#10;d8oifRjUZJ4H0x33Jydh94X1i/1+bz/qQ22bZiPwbX2U8v5u2T0Bi2aJfzBc61N1qKhT60+oAxsl&#10;bDLxSCgZWU4brkQi0hRYS1eeZMCrkv8fUf0CAAD//wMAUEsBAi0AFAAGAAgAAAAhALaDOJL+AAAA&#10;4QEAABMAAAAAAAAAAAAAAAAAAAAAAFtDb250ZW50X1R5cGVzXS54bWxQSwECLQAUAAYACAAAACEA&#10;OP0h/9YAAACUAQAACwAAAAAAAAAAAAAAAAAvAQAAX3JlbHMvLnJlbHNQSwECLQAUAAYACAAAACEA&#10;qSvX6tkBAACXAwAADgAAAAAAAAAAAAAAAAAuAgAAZHJzL2Uyb0RvYy54bWxQSwECLQAUAAYACAAA&#10;ACEAVwl6SeAAAAAMAQAADwAAAAAAAAAAAAAAAAAzBAAAZHJzL2Rvd25yZXYueG1sUEsFBgAAAAAE&#10;AAQA8wAAAEAFAAAAAA==&#10;" o:allowincell="f" filled="f" stroked="f">
              <v:textbox inset="0,0,0,0">
                <w:txbxContent>
                  <w:p w14:paraId="5BB89FD3" w14:textId="77777777" w:rsidR="00354F9A" w:rsidRPr="008B1F64" w:rsidRDefault="00354F9A" w:rsidP="00354F9A">
                    <w:pPr>
                      <w:pStyle w:val="Cabealho"/>
                    </w:pPr>
                  </w:p>
                  <w:p w14:paraId="54D8563D" w14:textId="77777777" w:rsidR="00354F9A" w:rsidRPr="008B1F64" w:rsidRDefault="00354F9A" w:rsidP="00354F9A">
                    <w:pPr>
                      <w:pStyle w:val="Cabealho"/>
                    </w:pPr>
                    <w:r w:rsidRPr="008B1F64">
                      <w:t xml:space="preserve"> </w:t>
                    </w:r>
                    <w:r>
                      <w:fldChar w:fldCharType="begin"/>
                    </w:r>
                    <w:r>
                      <w:instrText xml:space="preserve"> PAGE   \* MERGEFORMAT </w:instrText>
                    </w:r>
                    <w:r>
                      <w:fldChar w:fldCharType="separate"/>
                    </w:r>
                    <w:r w:rsidR="00DF5C4C">
                      <w:rPr>
                        <w:noProof/>
                      </w:rPr>
                      <w:t>10</w:t>
                    </w:r>
                    <w:r>
                      <w:fldChar w:fldCharType="end"/>
                    </w:r>
                    <w:r w:rsidRPr="008B1F64">
                      <w:t>/</w:t>
                    </w:r>
                    <w:r>
                      <w:rPr>
                        <w:noProof/>
                      </w:rPr>
                      <w:fldChar w:fldCharType="begin"/>
                    </w:r>
                    <w:r>
                      <w:rPr>
                        <w:noProof/>
                      </w:rPr>
                      <w:instrText xml:space="preserve"> NUMPAGES   \* MERGEFORMAT </w:instrText>
                    </w:r>
                    <w:r>
                      <w:rPr>
                        <w:noProof/>
                      </w:rPr>
                      <w:fldChar w:fldCharType="separate"/>
                    </w:r>
                    <w:r w:rsidR="00DF5C4C">
                      <w:rPr>
                        <w:noProof/>
                      </w:rPr>
                      <w:t>12</w:t>
                    </w:r>
                    <w:r>
                      <w:rPr>
                        <w:noProof/>
                      </w:rPr>
                      <w:fldChar w:fldCharType="end"/>
                    </w:r>
                  </w:p>
                </w:txbxContent>
              </v:textbox>
              <w10:wrap anchorx="page" anchory="page"/>
            </v:shape>
          </w:pict>
        </mc:Fallback>
      </mc:AlternateContent>
    </w:r>
    <w:r w:rsidRPr="00354F9A">
      <w:rPr>
        <w:rFonts w:ascii="Calibri Light" w:hAnsi="Calibri Light" w:cs="Calibri Light"/>
        <w:b/>
        <w:bCs/>
        <w:sz w:val="36"/>
        <w:szCs w:val="52"/>
      </w:rPr>
      <w:t xml:space="preserve">CONTRATO DE PRESTAÇÃO DE SERVIÇOS </w:t>
    </w:r>
  </w:p>
  <w:p w14:paraId="6DE71D23" w14:textId="77777777" w:rsidR="00354F9A" w:rsidRPr="00354F9A" w:rsidRDefault="00354F9A" w:rsidP="00354F9A">
    <w:pPr>
      <w:pStyle w:val="Cabealho"/>
      <w:jc w:val="center"/>
      <w:rPr>
        <w:rFonts w:ascii="Calibri Light" w:hAnsi="Calibri Light" w:cs="Calibri Light"/>
        <w:b/>
        <w:bCs/>
        <w:sz w:val="36"/>
        <w:szCs w:val="52"/>
      </w:rPr>
    </w:pPr>
    <w:r w:rsidRPr="00354F9A">
      <w:rPr>
        <w:rFonts w:ascii="Calibri Light" w:hAnsi="Calibri Light" w:cs="Calibri Light"/>
        <w:b/>
        <w:bCs/>
        <w:sz w:val="36"/>
        <w:szCs w:val="52"/>
      </w:rPr>
      <w:t>GAS-REC</w:t>
    </w:r>
  </w:p>
  <w:p w14:paraId="5655BDF3" w14:textId="77777777" w:rsidR="00354F9A" w:rsidRDefault="00354F9A" w:rsidP="00354F9A">
    <w:pPr>
      <w:pStyle w:val="Cabealho"/>
      <w:tabs>
        <w:tab w:val="clear" w:pos="4252"/>
        <w:tab w:val="clear" w:pos="8504"/>
        <w:tab w:val="left" w:pos="16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8CBFAB" w14:textId="77777777" w:rsidR="00354F9A" w:rsidRDefault="00354F9A" w:rsidP="005B4047">
    <w:pPr>
      <w:pStyle w:val="Cabealho"/>
    </w:pPr>
    <w:r>
      <w:rPr>
        <w:noProof/>
        <w:lang w:eastAsia="pt-BR"/>
      </w:rPr>
      <w:drawing>
        <wp:anchor distT="0" distB="0" distL="114300" distR="114300" simplePos="0" relativeHeight="251663360" behindDoc="1" locked="0" layoutInCell="1" allowOverlap="1" wp14:anchorId="77F8FD8C" wp14:editId="2623D022">
          <wp:simplePos x="0" y="0"/>
          <wp:positionH relativeFrom="page">
            <wp:posOffset>0</wp:posOffset>
          </wp:positionH>
          <wp:positionV relativeFrom="page">
            <wp:posOffset>0</wp:posOffset>
          </wp:positionV>
          <wp:extent cx="7560310" cy="903605"/>
          <wp:effectExtent l="0" t="0" r="2540" b="0"/>
          <wp:wrapNone/>
          <wp:docPr id="1951721738" name="Afbeelding 2" descr="IRE14334_Rapport-binn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IRE14334_Rapport-binn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903605"/>
                  </a:xfrm>
                  <a:prstGeom prst="rect">
                    <a:avLst/>
                  </a:prstGeom>
                  <a:noFill/>
                  <a:ln>
                    <a:noFill/>
                  </a:ln>
                </pic:spPr>
              </pic:pic>
            </a:graphicData>
          </a:graphic>
        </wp:anchor>
      </w:drawing>
    </w:r>
  </w:p>
  <w:p w14:paraId="7AA1E400" w14:textId="77777777" w:rsidR="00354F9A" w:rsidRDefault="00354F9A" w:rsidP="005B4047">
    <w:pPr>
      <w:pStyle w:val="Cabealho"/>
    </w:pPr>
  </w:p>
  <w:p w14:paraId="2FB4CEE2" w14:textId="77777777" w:rsidR="00354F9A" w:rsidRDefault="00354F9A" w:rsidP="005B4047">
    <w:pPr>
      <w:pStyle w:val="Cabealho"/>
    </w:pPr>
  </w:p>
  <w:p w14:paraId="467189BF" w14:textId="77777777" w:rsidR="00354F9A" w:rsidRDefault="00354F9A" w:rsidP="005B4047">
    <w:pPr>
      <w:pStyle w:val="Cabealho"/>
    </w:pPr>
  </w:p>
  <w:p w14:paraId="0CBE2F78" w14:textId="77777777" w:rsidR="00354F9A" w:rsidRDefault="00354F9A" w:rsidP="005B4047">
    <w:pPr>
      <w:pStyle w:val="Cabealho"/>
    </w:pPr>
  </w:p>
  <w:p w14:paraId="772FC237" w14:textId="77777777" w:rsidR="00354F9A" w:rsidRPr="00386AEC" w:rsidRDefault="00354F9A" w:rsidP="0056127A">
    <w:pPr>
      <w:spacing w:line="300" w:lineRule="exact"/>
      <w:rPr>
        <w:sz w:val="16"/>
      </w:rPr>
    </w:pPr>
    <w:bookmarkStart w:id="36" w:name="Subtitel2"/>
    <w:bookmarkStart w:id="37" w:name="Titel2_2"/>
    <w:bookmarkStart w:id="38" w:name="Versienr3"/>
    <w:bookmarkEnd w:id="36"/>
    <w:bookmarkEnd w:id="37"/>
    <w:bookmarkEnd w:id="38"/>
  </w:p>
  <w:p w14:paraId="7E3ABDF3" w14:textId="77777777" w:rsidR="00354F9A" w:rsidRDefault="00354F9A">
    <w:r w:rsidRPr="00B11971">
      <w:rPr>
        <w:b/>
      </w:rP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FB6C84" w14:textId="77777777" w:rsidR="00354F9A" w:rsidRPr="00354F9A" w:rsidRDefault="00354F9A" w:rsidP="00354F9A">
    <w:pPr>
      <w:pStyle w:val="Cabealho"/>
      <w:jc w:val="center"/>
      <w:rPr>
        <w:rFonts w:ascii="Calibri Light" w:hAnsi="Calibri Light" w:cs="Calibri Light"/>
        <w:b/>
        <w:bCs/>
        <w:sz w:val="36"/>
        <w:szCs w:val="52"/>
      </w:rPr>
    </w:pPr>
    <w:r w:rsidRPr="00354F9A">
      <w:rPr>
        <w:rFonts w:ascii="Calibri Light" w:hAnsi="Calibri Light" w:cs="Calibri Light"/>
        <w:b/>
        <w:bCs/>
        <w:noProof/>
        <w:sz w:val="36"/>
        <w:szCs w:val="52"/>
        <w:lang w:eastAsia="pt-BR"/>
      </w:rPr>
      <w:drawing>
        <wp:anchor distT="0" distB="0" distL="114300" distR="114300" simplePos="0" relativeHeight="251661312" behindDoc="0" locked="0" layoutInCell="1" allowOverlap="1" wp14:anchorId="46F46DF6" wp14:editId="2A2B4664">
          <wp:simplePos x="0" y="0"/>
          <wp:positionH relativeFrom="column">
            <wp:posOffset>-13335</wp:posOffset>
          </wp:positionH>
          <wp:positionV relativeFrom="paragraph">
            <wp:posOffset>-252942</wp:posOffset>
          </wp:positionV>
          <wp:extent cx="637200" cy="957600"/>
          <wp:effectExtent l="0" t="0" r="0" b="0"/>
          <wp:wrapThrough wrapText="bothSides">
            <wp:wrapPolygon edited="0">
              <wp:start x="0" y="0"/>
              <wp:lineTo x="0" y="21056"/>
              <wp:lineTo x="20674" y="21056"/>
              <wp:lineTo x="20674" y="0"/>
              <wp:lineTo x="0" y="0"/>
            </wp:wrapPolygon>
          </wp:wrapThrough>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rsão colorida V.1.png"/>
                  <pic:cNvPicPr/>
                </pic:nvPicPr>
                <pic:blipFill>
                  <a:blip r:embed="rId1">
                    <a:extLst>
                      <a:ext uri="{28A0092B-C50C-407E-A947-70E740481C1C}">
                        <a14:useLocalDpi xmlns:a14="http://schemas.microsoft.com/office/drawing/2010/main" val="0"/>
                      </a:ext>
                    </a:extLst>
                  </a:blip>
                  <a:stretch>
                    <a:fillRect/>
                  </a:stretch>
                </pic:blipFill>
                <pic:spPr>
                  <a:xfrm>
                    <a:off x="0" y="0"/>
                    <a:ext cx="637200" cy="957600"/>
                  </a:xfrm>
                  <a:prstGeom prst="rect">
                    <a:avLst/>
                  </a:prstGeom>
                </pic:spPr>
              </pic:pic>
            </a:graphicData>
          </a:graphic>
          <wp14:sizeRelH relativeFrom="margin">
            <wp14:pctWidth>0</wp14:pctWidth>
          </wp14:sizeRelH>
          <wp14:sizeRelV relativeFrom="margin">
            <wp14:pctHeight>0</wp14:pctHeight>
          </wp14:sizeRelV>
        </wp:anchor>
      </w:drawing>
    </w:r>
    <w:r w:rsidRPr="00354F9A">
      <w:rPr>
        <w:rFonts w:ascii="Calibri Light" w:hAnsi="Calibri Light" w:cs="Calibri Light"/>
        <w:b/>
        <w:bCs/>
        <w:noProof/>
        <w:sz w:val="36"/>
        <w:szCs w:val="52"/>
        <w:lang w:eastAsia="pt-BR"/>
      </w:rPr>
      <mc:AlternateContent>
        <mc:Choice Requires="wps">
          <w:drawing>
            <wp:anchor distT="0" distB="0" distL="114300" distR="114300" simplePos="0" relativeHeight="251659264" behindDoc="1" locked="0" layoutInCell="0" allowOverlap="1" wp14:anchorId="593843DE" wp14:editId="5E9077CF">
              <wp:simplePos x="0" y="0"/>
              <wp:positionH relativeFrom="page">
                <wp:posOffset>6034405</wp:posOffset>
              </wp:positionH>
              <wp:positionV relativeFrom="page">
                <wp:posOffset>1008380</wp:posOffset>
              </wp:positionV>
              <wp:extent cx="972185" cy="144145"/>
              <wp:effectExtent l="0" t="0" r="18415" b="8255"/>
              <wp:wrapNone/>
              <wp:docPr id="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AF3C5" w14:textId="77777777" w:rsidR="00354F9A" w:rsidRPr="008B1F64" w:rsidRDefault="00354F9A" w:rsidP="00354F9A">
                          <w:pPr>
                            <w:pStyle w:val="Cabealho"/>
                          </w:pPr>
                          <w:bookmarkStart w:id="39" w:name="Docnr"/>
                          <w:bookmarkEnd w:id="3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843DE" id="_x0000_t202" coordsize="21600,21600" o:spt="202" path="m,l,21600r21600,l21600,xe">
              <v:stroke joinstyle="miter"/>
              <v:path gradientshapeok="t" o:connecttype="rect"/>
            </v:shapetype>
            <v:shape id="_x0000_s1028" type="#_x0000_t202" style="position:absolute;left:0;text-align:left;margin-left:475.15pt;margin-top:79.4pt;width:76.55pt;height:11.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tJ2gEAAJcDAAAOAAAAZHJzL2Uyb0RvYy54bWysU1Fv0zAQfkfiP1h+p2mqDkbUdBqbhpAG&#10;Qxr7AY7jNBaJz9y5Tcqv5+w0HbA3xIt1Ptvffd93583V2HfiYJAsuFLmi6UUxmmorduV8unb3ZtL&#10;KSgoV6sOnCnl0ZC82r5+tRl8YVbQQlcbFAziqBh8KdsQfJFlpFvTK1qAN44PG8BeBd7iLqtRDYze&#10;d9lquXybDYC1R9CGiLO306HcJvymMTo8NA2ZILpSMreQVkxrFddsu1HFDpVvrT7RUP/AolfWcdEz&#10;1K0KSuzRvoDqrUYgaMJCQ59B01htkgZWky//UvPYKm+SFjaH/Nkm+n+w+svh0X9FEcYPMHIDkwjy&#10;96C/k3Bw0yq3M9eIMLRG1Vw4j5Zlg6fi9DRaTQVFkGr4DDU3We0DJKCxwT66wjoFo3MDjmfTzRiE&#10;5uT7d6v88kIKzUf5ep2vL1IFVcyPPVL4aKAXMSglck8TuDrcU4hkVDFfibUc3NmuS33t3B8Jvhgz&#10;iXzkOzEPYzUKW5dyFetGLRXUR1aDME0LTzcHLeBPKQaelFLSj71CI0X3ybEjcazmAOegmgPlND8t&#10;ZZBiCm/CNH57j3bXMvLkuYNrdq2xSdEzixNd7n4SeprUOF6/79Ot5/+0/QUAAP//AwBQSwMEFAAG&#10;AAgAAAAhAD3ewS/gAAAADAEAAA8AAABkcnMvZG93bnJldi54bWxMj8FOwzAQRO9I/IO1SNyoHUqq&#10;NMSpKgQnJEQaDhyd2E2sxusQu234e7anctvRPM3OFJvZDexkpmA9SkgWApjB1muLnYSv+u0hAxai&#10;Qq0Gj0bCrwmwKW9vCpVrf8bKnHaxYxSCIVcS+hjHnPPQ9sapsPCjQfL2fnIqkpw6rid1pnA38Ech&#10;Vtwpi/ShV6N56U172B2dhO03Vq/256P5rPaVreu1wPfVQcr7u3n7DCyaOV5huNSn6lBSp8YfUQc2&#10;SFinYkkoGWlGGy5EIpZPwBq6siQFXhb8/4jyDwAA//8DAFBLAQItABQABgAIAAAAIQC2gziS/gAA&#10;AOEBAAATAAAAAAAAAAAAAAAAAAAAAABbQ29udGVudF9UeXBlc10ueG1sUEsBAi0AFAAGAAgAAAAh&#10;ADj9If/WAAAAlAEAAAsAAAAAAAAAAAAAAAAALwEAAF9yZWxzLy5yZWxzUEsBAi0AFAAGAAgAAAAh&#10;AE9VO0naAQAAlwMAAA4AAAAAAAAAAAAAAAAALgIAAGRycy9lMm9Eb2MueG1sUEsBAi0AFAAGAAgA&#10;AAAhAD3ewS/gAAAADAEAAA8AAAAAAAAAAAAAAAAANAQAAGRycy9kb3ducmV2LnhtbFBLBQYAAAAA&#10;BAAEAPMAAABBBQAAAAA=&#10;" o:allowincell="f" filled="f" stroked="f">
              <v:textbox inset="0,0,0,0">
                <w:txbxContent>
                  <w:p w14:paraId="38BAF3C5" w14:textId="77777777" w:rsidR="00354F9A" w:rsidRPr="008B1F64" w:rsidRDefault="00354F9A" w:rsidP="00354F9A">
                    <w:pPr>
                      <w:pStyle w:val="Cabealho"/>
                    </w:pPr>
                    <w:bookmarkStart w:id="40" w:name="Docnr"/>
                    <w:bookmarkEnd w:id="40"/>
                  </w:p>
                </w:txbxContent>
              </v:textbox>
              <w10:wrap anchorx="page" anchory="page"/>
            </v:shape>
          </w:pict>
        </mc:Fallback>
      </mc:AlternateContent>
    </w:r>
    <w:r w:rsidRPr="00354F9A">
      <w:rPr>
        <w:rFonts w:ascii="Calibri Light" w:hAnsi="Calibri Light" w:cs="Calibri Light"/>
        <w:b/>
        <w:bCs/>
        <w:noProof/>
        <w:sz w:val="36"/>
        <w:szCs w:val="52"/>
        <w:lang w:eastAsia="pt-BR"/>
      </w:rPr>
      <mc:AlternateContent>
        <mc:Choice Requires="wps">
          <w:drawing>
            <wp:anchor distT="0" distB="0" distL="114300" distR="114300" simplePos="0" relativeHeight="251660288" behindDoc="1" locked="0" layoutInCell="0" allowOverlap="1" wp14:anchorId="67512A12" wp14:editId="2FC7E7A1">
              <wp:simplePos x="0" y="0"/>
              <wp:positionH relativeFrom="page">
                <wp:posOffset>6034405</wp:posOffset>
              </wp:positionH>
              <wp:positionV relativeFrom="page">
                <wp:posOffset>1008380</wp:posOffset>
              </wp:positionV>
              <wp:extent cx="964565" cy="144145"/>
              <wp:effectExtent l="0" t="0" r="6985" b="8255"/>
              <wp:wrapNone/>
              <wp:docPr id="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8E94C" w14:textId="77777777" w:rsidR="00354F9A" w:rsidRPr="008B1F64" w:rsidRDefault="00354F9A" w:rsidP="00354F9A">
                          <w:pPr>
                            <w:pStyle w:val="Cabealho"/>
                          </w:pPr>
                          <w:bookmarkStart w:id="40" w:name="DocInfo"/>
                          <w:bookmarkEnd w:id="40"/>
                        </w:p>
                        <w:p w14:paraId="197ADE41" w14:textId="77777777" w:rsidR="00354F9A" w:rsidRPr="008B1F64" w:rsidRDefault="00354F9A" w:rsidP="00354F9A">
                          <w:pPr>
                            <w:pStyle w:val="Cabealho"/>
                          </w:pPr>
                          <w:bookmarkStart w:id="41" w:name="Pagina"/>
                          <w:bookmarkEnd w:id="41"/>
                          <w:r w:rsidRPr="008B1F64">
                            <w:t xml:space="preserve"> </w:t>
                          </w:r>
                          <w:r>
                            <w:fldChar w:fldCharType="begin"/>
                          </w:r>
                          <w:r>
                            <w:instrText xml:space="preserve"> PAGE   \* MERGEFORMAT </w:instrText>
                          </w:r>
                          <w:r>
                            <w:fldChar w:fldCharType="separate"/>
                          </w:r>
                          <w:r w:rsidR="00DF5C4C">
                            <w:rPr>
                              <w:noProof/>
                            </w:rPr>
                            <w:t>12</w:t>
                          </w:r>
                          <w:r>
                            <w:fldChar w:fldCharType="end"/>
                          </w:r>
                          <w:r w:rsidRPr="008B1F64">
                            <w:t>/</w:t>
                          </w:r>
                          <w:r>
                            <w:rPr>
                              <w:noProof/>
                            </w:rPr>
                            <w:fldChar w:fldCharType="begin"/>
                          </w:r>
                          <w:r>
                            <w:rPr>
                              <w:noProof/>
                            </w:rPr>
                            <w:instrText xml:space="preserve"> NUMPAGES   \* MERGEFORMAT </w:instrText>
                          </w:r>
                          <w:r>
                            <w:rPr>
                              <w:noProof/>
                            </w:rPr>
                            <w:fldChar w:fldCharType="separate"/>
                          </w:r>
                          <w:r w:rsidR="00DF5C4C">
                            <w:rPr>
                              <w:noProof/>
                            </w:rPr>
                            <w:t>12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12A12" id="_x0000_s1029" type="#_x0000_t202" style="position:absolute;left:0;text-align:left;margin-left:475.15pt;margin-top:79.4pt;width:75.95pt;height:11.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B2wEAAJcDAAAOAAAAZHJzL2Uyb0RvYy54bWysU9uO0zAQfUfiHyy/0zRLW0HUdLXsahHS&#10;wiItfIDjOI1F4jEzbpPy9YydpsvlDfFijcf2mXPOjLfXY9+Jo0Gy4EqZL5ZSGKehtm5fyq9f7l+9&#10;kYKCcrXqwJlSngzJ693LF9vBF+YKWuhqg4JBHBWDL2Ubgi+yjHRrekUL8MbxYQPYq8Bb3Gc1qoHR&#10;+y67Wi432QBYewRtiDh7Nx3KXcJvGqPDY9OQCaIrJXMLacW0VnHNdltV7FH51uozDfUPLHplHRe9&#10;QN2poMQB7V9QvdUIBE1YaOgzaBqrTdLAavLlH2qeWuVN0sLmkL/YRP8PVn86PvnPKML4DkZuYBJB&#10;/gH0NxIOblvl9uYGEYbWqJoL59GybPBUnJ9Gq6mgCFINH6HmJqtDgAQ0NthHV1inYHRuwOliuhmD&#10;0Jx8u1mtN2spNB/lq1W+WqcKqpgfe6Tw3kAvYlBK5J4mcHV8oBDJqGK+Ems5uLddl/raud8SfDFm&#10;EvnId2IexmoUti7l61g3aqmgPrEahGlaeLo5aAF/SDHwpJSSvh8UGim6D44diWM1BzgH1Rwop/lp&#10;KYMUU3gbpvE7eLT7lpEnzx3csGuNTYqeWZzpcveT0POkxvH6dZ9uPf+n3U8AAAD//wMAUEsDBBQA&#10;BgAIAAAAIQBXCXpJ4AAAAAwBAAAPAAAAZHJzL2Rvd25yZXYueG1sTI/BTsMwEETvSPyDtUjcqJ2g&#10;VGmIU1UITkiINBw4OrGbWI3XIXbb8PdsT3Db0TzNzpTbxY3sbOZgPUpIVgKYwc5ri72Ez+b1IQcW&#10;okKtRo9Gwo8JsK1ub0pVaH/B2pz3sWcUgqFQEoYYp4Lz0A3GqbDyk0HyDn52KpKce65ndaFwN/JU&#10;iDV3yiJ9GNRkngfTHfcnJ2H3hfWL/X5vP+pDbZtmI/BtfZTy/m7ZPQGLZol/MFzrU3WoqFPrT6gD&#10;GyVsMvFIKBlZThuuRCLSFFhLV55kwKuS/x9R/QIAAP//AwBQSwECLQAUAAYACAAAACEAtoM4kv4A&#10;AADhAQAAEwAAAAAAAAAAAAAAAAAAAAAAW0NvbnRlbnRfVHlwZXNdLnhtbFBLAQItABQABgAIAAAA&#10;IQA4/SH/1gAAAJQBAAALAAAAAAAAAAAAAAAAAC8BAABfcmVscy8ucmVsc1BLAQItABQABgAIAAAA&#10;IQDPzoJB2wEAAJcDAAAOAAAAAAAAAAAAAAAAAC4CAABkcnMvZTJvRG9jLnhtbFBLAQItABQABgAI&#10;AAAAIQBXCXpJ4AAAAAwBAAAPAAAAAAAAAAAAAAAAADUEAABkcnMvZG93bnJldi54bWxQSwUGAAAA&#10;AAQABADzAAAAQgUAAAAA&#10;" o:allowincell="f" filled="f" stroked="f">
              <v:textbox inset="0,0,0,0">
                <w:txbxContent>
                  <w:p w14:paraId="21D8E94C" w14:textId="77777777" w:rsidR="00354F9A" w:rsidRPr="008B1F64" w:rsidRDefault="00354F9A" w:rsidP="00354F9A">
                    <w:pPr>
                      <w:pStyle w:val="Cabealho"/>
                    </w:pPr>
                    <w:bookmarkStart w:id="43" w:name="DocInfo"/>
                    <w:bookmarkEnd w:id="43"/>
                  </w:p>
                  <w:p w14:paraId="197ADE41" w14:textId="77777777" w:rsidR="00354F9A" w:rsidRPr="008B1F64" w:rsidRDefault="00354F9A" w:rsidP="00354F9A">
                    <w:pPr>
                      <w:pStyle w:val="Cabealho"/>
                    </w:pPr>
                    <w:bookmarkStart w:id="44" w:name="Pagina"/>
                    <w:bookmarkEnd w:id="44"/>
                    <w:r w:rsidRPr="008B1F64">
                      <w:t xml:space="preserve"> </w:t>
                    </w:r>
                    <w:r>
                      <w:fldChar w:fldCharType="begin"/>
                    </w:r>
                    <w:r>
                      <w:instrText xml:space="preserve"> PAGE   \* MERGEFORMAT </w:instrText>
                    </w:r>
                    <w:r>
                      <w:fldChar w:fldCharType="separate"/>
                    </w:r>
                    <w:r w:rsidR="00DF5C4C">
                      <w:rPr>
                        <w:noProof/>
                      </w:rPr>
                      <w:t>12</w:t>
                    </w:r>
                    <w:r>
                      <w:fldChar w:fldCharType="end"/>
                    </w:r>
                    <w:r w:rsidRPr="008B1F64">
                      <w:t>/</w:t>
                    </w:r>
                    <w:r>
                      <w:rPr>
                        <w:noProof/>
                      </w:rPr>
                      <w:fldChar w:fldCharType="begin"/>
                    </w:r>
                    <w:r>
                      <w:rPr>
                        <w:noProof/>
                      </w:rPr>
                      <w:instrText xml:space="preserve"> NUMPAGES   \* MERGEFORMAT </w:instrText>
                    </w:r>
                    <w:r>
                      <w:rPr>
                        <w:noProof/>
                      </w:rPr>
                      <w:fldChar w:fldCharType="separate"/>
                    </w:r>
                    <w:r w:rsidR="00DF5C4C">
                      <w:rPr>
                        <w:noProof/>
                      </w:rPr>
                      <w:t>12</w:t>
                    </w:r>
                    <w:r>
                      <w:rPr>
                        <w:noProof/>
                      </w:rPr>
                      <w:fldChar w:fldCharType="end"/>
                    </w:r>
                  </w:p>
                </w:txbxContent>
              </v:textbox>
              <w10:wrap anchorx="page" anchory="page"/>
            </v:shape>
          </w:pict>
        </mc:Fallback>
      </mc:AlternateContent>
    </w:r>
    <w:r w:rsidRPr="00354F9A">
      <w:rPr>
        <w:rFonts w:ascii="Calibri Light" w:hAnsi="Calibri Light" w:cs="Calibri Light"/>
        <w:b/>
        <w:bCs/>
        <w:sz w:val="36"/>
        <w:szCs w:val="52"/>
      </w:rPr>
      <w:t xml:space="preserve">CONTRATO DE PRESTAÇÃO DE SERVIÇOS </w:t>
    </w:r>
  </w:p>
  <w:p w14:paraId="657ED818" w14:textId="77777777" w:rsidR="00354F9A" w:rsidRPr="00354F9A" w:rsidRDefault="00354F9A" w:rsidP="00354F9A">
    <w:pPr>
      <w:pStyle w:val="Cabealho"/>
      <w:jc w:val="center"/>
      <w:rPr>
        <w:rFonts w:ascii="Calibri Light" w:hAnsi="Calibri Light" w:cs="Calibri Light"/>
        <w:b/>
        <w:bCs/>
        <w:sz w:val="36"/>
        <w:szCs w:val="52"/>
      </w:rPr>
    </w:pPr>
    <w:r w:rsidRPr="00354F9A">
      <w:rPr>
        <w:rFonts w:ascii="Calibri Light" w:hAnsi="Calibri Light" w:cs="Calibri Light"/>
        <w:b/>
        <w:bCs/>
        <w:sz w:val="36"/>
        <w:szCs w:val="52"/>
      </w:rPr>
      <w:t>GAS-REC</w:t>
    </w:r>
  </w:p>
  <w:p w14:paraId="4E35103F" w14:textId="77777777" w:rsidR="00354F9A" w:rsidRDefault="00354F9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BC6078"/>
    <w:multiLevelType w:val="hybridMultilevel"/>
    <w:tmpl w:val="2F9CC6EC"/>
    <w:lvl w:ilvl="0" w:tplc="B2D8B72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81A4AD8"/>
    <w:multiLevelType w:val="hybridMultilevel"/>
    <w:tmpl w:val="3E56C9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0D71D40"/>
    <w:multiLevelType w:val="hybridMultilevel"/>
    <w:tmpl w:val="AA6C6FBC"/>
    <w:lvl w:ilvl="0" w:tplc="5B8A49E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4E5266B"/>
    <w:multiLevelType w:val="hybridMultilevel"/>
    <w:tmpl w:val="1564DADA"/>
    <w:lvl w:ilvl="0" w:tplc="7E4A5278">
      <w:start w:val="1"/>
      <w:numFmt w:val="lowerLetter"/>
      <w:lvlText w:val="(%1)"/>
      <w:lvlJc w:val="left"/>
      <w:pPr>
        <w:ind w:left="382" w:hanging="360"/>
      </w:pPr>
      <w:rPr>
        <w:rFonts w:hint="default"/>
      </w:rPr>
    </w:lvl>
    <w:lvl w:ilvl="1" w:tplc="04160019" w:tentative="1">
      <w:start w:val="1"/>
      <w:numFmt w:val="lowerLetter"/>
      <w:lvlText w:val="%2."/>
      <w:lvlJc w:val="left"/>
      <w:pPr>
        <w:ind w:left="1102" w:hanging="360"/>
      </w:pPr>
    </w:lvl>
    <w:lvl w:ilvl="2" w:tplc="0416001B" w:tentative="1">
      <w:start w:val="1"/>
      <w:numFmt w:val="lowerRoman"/>
      <w:lvlText w:val="%3."/>
      <w:lvlJc w:val="right"/>
      <w:pPr>
        <w:ind w:left="1822" w:hanging="180"/>
      </w:pPr>
    </w:lvl>
    <w:lvl w:ilvl="3" w:tplc="0416000F" w:tentative="1">
      <w:start w:val="1"/>
      <w:numFmt w:val="decimal"/>
      <w:lvlText w:val="%4."/>
      <w:lvlJc w:val="left"/>
      <w:pPr>
        <w:ind w:left="2542" w:hanging="360"/>
      </w:pPr>
    </w:lvl>
    <w:lvl w:ilvl="4" w:tplc="04160019" w:tentative="1">
      <w:start w:val="1"/>
      <w:numFmt w:val="lowerLetter"/>
      <w:lvlText w:val="%5."/>
      <w:lvlJc w:val="left"/>
      <w:pPr>
        <w:ind w:left="3262" w:hanging="360"/>
      </w:pPr>
    </w:lvl>
    <w:lvl w:ilvl="5" w:tplc="0416001B" w:tentative="1">
      <w:start w:val="1"/>
      <w:numFmt w:val="lowerRoman"/>
      <w:lvlText w:val="%6."/>
      <w:lvlJc w:val="right"/>
      <w:pPr>
        <w:ind w:left="3982" w:hanging="180"/>
      </w:pPr>
    </w:lvl>
    <w:lvl w:ilvl="6" w:tplc="0416000F" w:tentative="1">
      <w:start w:val="1"/>
      <w:numFmt w:val="decimal"/>
      <w:lvlText w:val="%7."/>
      <w:lvlJc w:val="left"/>
      <w:pPr>
        <w:ind w:left="4702" w:hanging="360"/>
      </w:pPr>
    </w:lvl>
    <w:lvl w:ilvl="7" w:tplc="04160019" w:tentative="1">
      <w:start w:val="1"/>
      <w:numFmt w:val="lowerLetter"/>
      <w:lvlText w:val="%8."/>
      <w:lvlJc w:val="left"/>
      <w:pPr>
        <w:ind w:left="5422" w:hanging="360"/>
      </w:pPr>
    </w:lvl>
    <w:lvl w:ilvl="8" w:tplc="0416001B" w:tentative="1">
      <w:start w:val="1"/>
      <w:numFmt w:val="lowerRoman"/>
      <w:lvlText w:val="%9."/>
      <w:lvlJc w:val="right"/>
      <w:pPr>
        <w:ind w:left="6142" w:hanging="180"/>
      </w:pPr>
    </w:lvl>
  </w:abstractNum>
  <w:abstractNum w:abstractNumId="4" w15:restartNumberingAfterBreak="0">
    <w:nsid w:val="26A132F5"/>
    <w:multiLevelType w:val="hybridMultilevel"/>
    <w:tmpl w:val="EFAAE5F0"/>
    <w:lvl w:ilvl="0" w:tplc="04160001">
      <w:start w:val="1"/>
      <w:numFmt w:val="bullet"/>
      <w:lvlText w:val=""/>
      <w:lvlJc w:val="left"/>
      <w:pPr>
        <w:ind w:left="1134" w:hanging="360"/>
      </w:pPr>
      <w:rPr>
        <w:rFonts w:ascii="Symbol" w:hAnsi="Symbol" w:hint="default"/>
      </w:rPr>
    </w:lvl>
    <w:lvl w:ilvl="1" w:tplc="04160003" w:tentative="1">
      <w:start w:val="1"/>
      <w:numFmt w:val="bullet"/>
      <w:lvlText w:val="o"/>
      <w:lvlJc w:val="left"/>
      <w:pPr>
        <w:ind w:left="1854" w:hanging="360"/>
      </w:pPr>
      <w:rPr>
        <w:rFonts w:ascii="Courier New" w:hAnsi="Courier New" w:cs="Courier New" w:hint="default"/>
      </w:rPr>
    </w:lvl>
    <w:lvl w:ilvl="2" w:tplc="04160005" w:tentative="1">
      <w:start w:val="1"/>
      <w:numFmt w:val="bullet"/>
      <w:lvlText w:val=""/>
      <w:lvlJc w:val="left"/>
      <w:pPr>
        <w:ind w:left="2574" w:hanging="360"/>
      </w:pPr>
      <w:rPr>
        <w:rFonts w:ascii="Wingdings" w:hAnsi="Wingdings" w:hint="default"/>
      </w:rPr>
    </w:lvl>
    <w:lvl w:ilvl="3" w:tplc="04160001" w:tentative="1">
      <w:start w:val="1"/>
      <w:numFmt w:val="bullet"/>
      <w:lvlText w:val=""/>
      <w:lvlJc w:val="left"/>
      <w:pPr>
        <w:ind w:left="3294" w:hanging="360"/>
      </w:pPr>
      <w:rPr>
        <w:rFonts w:ascii="Symbol" w:hAnsi="Symbol" w:hint="default"/>
      </w:rPr>
    </w:lvl>
    <w:lvl w:ilvl="4" w:tplc="04160003" w:tentative="1">
      <w:start w:val="1"/>
      <w:numFmt w:val="bullet"/>
      <w:lvlText w:val="o"/>
      <w:lvlJc w:val="left"/>
      <w:pPr>
        <w:ind w:left="4014" w:hanging="360"/>
      </w:pPr>
      <w:rPr>
        <w:rFonts w:ascii="Courier New" w:hAnsi="Courier New" w:cs="Courier New" w:hint="default"/>
      </w:rPr>
    </w:lvl>
    <w:lvl w:ilvl="5" w:tplc="04160005" w:tentative="1">
      <w:start w:val="1"/>
      <w:numFmt w:val="bullet"/>
      <w:lvlText w:val=""/>
      <w:lvlJc w:val="left"/>
      <w:pPr>
        <w:ind w:left="4734" w:hanging="360"/>
      </w:pPr>
      <w:rPr>
        <w:rFonts w:ascii="Wingdings" w:hAnsi="Wingdings" w:hint="default"/>
      </w:rPr>
    </w:lvl>
    <w:lvl w:ilvl="6" w:tplc="04160001" w:tentative="1">
      <w:start w:val="1"/>
      <w:numFmt w:val="bullet"/>
      <w:lvlText w:val=""/>
      <w:lvlJc w:val="left"/>
      <w:pPr>
        <w:ind w:left="5454" w:hanging="360"/>
      </w:pPr>
      <w:rPr>
        <w:rFonts w:ascii="Symbol" w:hAnsi="Symbol" w:hint="default"/>
      </w:rPr>
    </w:lvl>
    <w:lvl w:ilvl="7" w:tplc="04160003" w:tentative="1">
      <w:start w:val="1"/>
      <w:numFmt w:val="bullet"/>
      <w:lvlText w:val="o"/>
      <w:lvlJc w:val="left"/>
      <w:pPr>
        <w:ind w:left="6174" w:hanging="360"/>
      </w:pPr>
      <w:rPr>
        <w:rFonts w:ascii="Courier New" w:hAnsi="Courier New" w:cs="Courier New" w:hint="default"/>
      </w:rPr>
    </w:lvl>
    <w:lvl w:ilvl="8" w:tplc="04160005" w:tentative="1">
      <w:start w:val="1"/>
      <w:numFmt w:val="bullet"/>
      <w:lvlText w:val=""/>
      <w:lvlJc w:val="left"/>
      <w:pPr>
        <w:ind w:left="6894" w:hanging="360"/>
      </w:pPr>
      <w:rPr>
        <w:rFonts w:ascii="Wingdings" w:hAnsi="Wingdings" w:hint="default"/>
      </w:rPr>
    </w:lvl>
  </w:abstractNum>
  <w:abstractNum w:abstractNumId="5" w15:restartNumberingAfterBreak="0">
    <w:nsid w:val="272F6013"/>
    <w:multiLevelType w:val="hybridMultilevel"/>
    <w:tmpl w:val="5866D81E"/>
    <w:lvl w:ilvl="0" w:tplc="F266EED0">
      <w:start w:val="1"/>
      <w:numFmt w:val="lowerLetter"/>
      <w:lvlText w:val="(%1)"/>
      <w:lvlJc w:val="left"/>
      <w:pPr>
        <w:ind w:left="720" w:hanging="360"/>
      </w:pPr>
      <w:rPr>
        <w:rFonts w:ascii="Calibri Light" w:hAnsi="Calibri Light" w:cs="Tahoma"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AFF3F6B"/>
    <w:multiLevelType w:val="hybridMultilevel"/>
    <w:tmpl w:val="7A324D86"/>
    <w:lvl w:ilvl="0" w:tplc="9E2C797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2FA6B28"/>
    <w:multiLevelType w:val="hybridMultilevel"/>
    <w:tmpl w:val="964A231A"/>
    <w:lvl w:ilvl="0" w:tplc="1FCE6E58">
      <w:start w:val="1"/>
      <w:numFmt w:val="lowerLetter"/>
      <w:lvlText w:val="(%1)"/>
      <w:lvlJc w:val="left"/>
      <w:pPr>
        <w:ind w:left="382" w:hanging="360"/>
      </w:pPr>
      <w:rPr>
        <w:rFonts w:hint="default"/>
      </w:rPr>
    </w:lvl>
    <w:lvl w:ilvl="1" w:tplc="04160019" w:tentative="1">
      <w:start w:val="1"/>
      <w:numFmt w:val="lowerLetter"/>
      <w:lvlText w:val="%2."/>
      <w:lvlJc w:val="left"/>
      <w:pPr>
        <w:ind w:left="1102" w:hanging="360"/>
      </w:pPr>
    </w:lvl>
    <w:lvl w:ilvl="2" w:tplc="0416001B" w:tentative="1">
      <w:start w:val="1"/>
      <w:numFmt w:val="lowerRoman"/>
      <w:lvlText w:val="%3."/>
      <w:lvlJc w:val="right"/>
      <w:pPr>
        <w:ind w:left="1822" w:hanging="180"/>
      </w:pPr>
    </w:lvl>
    <w:lvl w:ilvl="3" w:tplc="0416000F" w:tentative="1">
      <w:start w:val="1"/>
      <w:numFmt w:val="decimal"/>
      <w:lvlText w:val="%4."/>
      <w:lvlJc w:val="left"/>
      <w:pPr>
        <w:ind w:left="2542" w:hanging="360"/>
      </w:pPr>
    </w:lvl>
    <w:lvl w:ilvl="4" w:tplc="04160019" w:tentative="1">
      <w:start w:val="1"/>
      <w:numFmt w:val="lowerLetter"/>
      <w:lvlText w:val="%5."/>
      <w:lvlJc w:val="left"/>
      <w:pPr>
        <w:ind w:left="3262" w:hanging="360"/>
      </w:pPr>
    </w:lvl>
    <w:lvl w:ilvl="5" w:tplc="0416001B" w:tentative="1">
      <w:start w:val="1"/>
      <w:numFmt w:val="lowerRoman"/>
      <w:lvlText w:val="%6."/>
      <w:lvlJc w:val="right"/>
      <w:pPr>
        <w:ind w:left="3982" w:hanging="180"/>
      </w:pPr>
    </w:lvl>
    <w:lvl w:ilvl="6" w:tplc="0416000F" w:tentative="1">
      <w:start w:val="1"/>
      <w:numFmt w:val="decimal"/>
      <w:lvlText w:val="%7."/>
      <w:lvlJc w:val="left"/>
      <w:pPr>
        <w:ind w:left="4702" w:hanging="360"/>
      </w:pPr>
    </w:lvl>
    <w:lvl w:ilvl="7" w:tplc="04160019" w:tentative="1">
      <w:start w:val="1"/>
      <w:numFmt w:val="lowerLetter"/>
      <w:lvlText w:val="%8."/>
      <w:lvlJc w:val="left"/>
      <w:pPr>
        <w:ind w:left="5422" w:hanging="360"/>
      </w:pPr>
    </w:lvl>
    <w:lvl w:ilvl="8" w:tplc="0416001B" w:tentative="1">
      <w:start w:val="1"/>
      <w:numFmt w:val="lowerRoman"/>
      <w:lvlText w:val="%9."/>
      <w:lvlJc w:val="right"/>
      <w:pPr>
        <w:ind w:left="6142" w:hanging="180"/>
      </w:pPr>
    </w:lvl>
  </w:abstractNum>
  <w:abstractNum w:abstractNumId="8" w15:restartNumberingAfterBreak="0">
    <w:nsid w:val="425A428A"/>
    <w:multiLevelType w:val="multilevel"/>
    <w:tmpl w:val="31B8E1FE"/>
    <w:lvl w:ilvl="0">
      <w:start w:val="1"/>
      <w:numFmt w:val="decimal"/>
      <w:pStyle w:val="Ttulo1"/>
      <w:lvlText w:val="%1."/>
      <w:lvlJc w:val="left"/>
      <w:pPr>
        <w:ind w:left="2062" w:hanging="360"/>
      </w:pPr>
      <w:rPr>
        <w:rFonts w:ascii="Calibri Light" w:hAnsi="Calibri Light" w:cs="Calibri Light" w:hint="default"/>
        <w:b/>
      </w:rPr>
    </w:lvl>
    <w:lvl w:ilvl="1">
      <w:start w:val="1"/>
      <w:numFmt w:val="decimal"/>
      <w:lvlText w:val="%1.%2."/>
      <w:lvlJc w:val="left"/>
      <w:pPr>
        <w:ind w:left="1000" w:hanging="432"/>
      </w:pPr>
      <w:rPr>
        <w:rFonts w:ascii="Calibri Light" w:hAnsi="Calibri Light" w:cs="Calibri Light" w:hint="default"/>
        <w:b/>
        <w:sz w:val="22"/>
        <w:lang w:val="en-G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2AA2B76"/>
    <w:multiLevelType w:val="hybridMultilevel"/>
    <w:tmpl w:val="6414DA1C"/>
    <w:lvl w:ilvl="0" w:tplc="FFB469E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5CF51FF"/>
    <w:multiLevelType w:val="hybridMultilevel"/>
    <w:tmpl w:val="0F441A52"/>
    <w:lvl w:ilvl="0" w:tplc="EB9425F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3352D26"/>
    <w:multiLevelType w:val="hybridMultilevel"/>
    <w:tmpl w:val="844A93E2"/>
    <w:lvl w:ilvl="0" w:tplc="04160001">
      <w:start w:val="1"/>
      <w:numFmt w:val="bullet"/>
      <w:lvlText w:val=""/>
      <w:lvlJc w:val="left"/>
      <w:pPr>
        <w:ind w:left="1134" w:hanging="360"/>
      </w:pPr>
      <w:rPr>
        <w:rFonts w:ascii="Symbol" w:hAnsi="Symbol" w:hint="default"/>
      </w:rPr>
    </w:lvl>
    <w:lvl w:ilvl="1" w:tplc="04160003" w:tentative="1">
      <w:start w:val="1"/>
      <w:numFmt w:val="bullet"/>
      <w:lvlText w:val="o"/>
      <w:lvlJc w:val="left"/>
      <w:pPr>
        <w:ind w:left="1854" w:hanging="360"/>
      </w:pPr>
      <w:rPr>
        <w:rFonts w:ascii="Courier New" w:hAnsi="Courier New" w:cs="Courier New" w:hint="default"/>
      </w:rPr>
    </w:lvl>
    <w:lvl w:ilvl="2" w:tplc="04160005" w:tentative="1">
      <w:start w:val="1"/>
      <w:numFmt w:val="bullet"/>
      <w:lvlText w:val=""/>
      <w:lvlJc w:val="left"/>
      <w:pPr>
        <w:ind w:left="2574" w:hanging="360"/>
      </w:pPr>
      <w:rPr>
        <w:rFonts w:ascii="Wingdings" w:hAnsi="Wingdings" w:hint="default"/>
      </w:rPr>
    </w:lvl>
    <w:lvl w:ilvl="3" w:tplc="04160001" w:tentative="1">
      <w:start w:val="1"/>
      <w:numFmt w:val="bullet"/>
      <w:lvlText w:val=""/>
      <w:lvlJc w:val="left"/>
      <w:pPr>
        <w:ind w:left="3294" w:hanging="360"/>
      </w:pPr>
      <w:rPr>
        <w:rFonts w:ascii="Symbol" w:hAnsi="Symbol" w:hint="default"/>
      </w:rPr>
    </w:lvl>
    <w:lvl w:ilvl="4" w:tplc="04160003" w:tentative="1">
      <w:start w:val="1"/>
      <w:numFmt w:val="bullet"/>
      <w:lvlText w:val="o"/>
      <w:lvlJc w:val="left"/>
      <w:pPr>
        <w:ind w:left="4014" w:hanging="360"/>
      </w:pPr>
      <w:rPr>
        <w:rFonts w:ascii="Courier New" w:hAnsi="Courier New" w:cs="Courier New" w:hint="default"/>
      </w:rPr>
    </w:lvl>
    <w:lvl w:ilvl="5" w:tplc="04160005" w:tentative="1">
      <w:start w:val="1"/>
      <w:numFmt w:val="bullet"/>
      <w:lvlText w:val=""/>
      <w:lvlJc w:val="left"/>
      <w:pPr>
        <w:ind w:left="4734" w:hanging="360"/>
      </w:pPr>
      <w:rPr>
        <w:rFonts w:ascii="Wingdings" w:hAnsi="Wingdings" w:hint="default"/>
      </w:rPr>
    </w:lvl>
    <w:lvl w:ilvl="6" w:tplc="04160001" w:tentative="1">
      <w:start w:val="1"/>
      <w:numFmt w:val="bullet"/>
      <w:lvlText w:val=""/>
      <w:lvlJc w:val="left"/>
      <w:pPr>
        <w:ind w:left="5454" w:hanging="360"/>
      </w:pPr>
      <w:rPr>
        <w:rFonts w:ascii="Symbol" w:hAnsi="Symbol" w:hint="default"/>
      </w:rPr>
    </w:lvl>
    <w:lvl w:ilvl="7" w:tplc="04160003" w:tentative="1">
      <w:start w:val="1"/>
      <w:numFmt w:val="bullet"/>
      <w:lvlText w:val="o"/>
      <w:lvlJc w:val="left"/>
      <w:pPr>
        <w:ind w:left="6174" w:hanging="360"/>
      </w:pPr>
      <w:rPr>
        <w:rFonts w:ascii="Courier New" w:hAnsi="Courier New" w:cs="Courier New" w:hint="default"/>
      </w:rPr>
    </w:lvl>
    <w:lvl w:ilvl="8" w:tplc="04160005" w:tentative="1">
      <w:start w:val="1"/>
      <w:numFmt w:val="bullet"/>
      <w:lvlText w:val=""/>
      <w:lvlJc w:val="left"/>
      <w:pPr>
        <w:ind w:left="6894" w:hanging="360"/>
      </w:pPr>
      <w:rPr>
        <w:rFonts w:ascii="Wingdings" w:hAnsi="Wingdings" w:hint="default"/>
      </w:rPr>
    </w:lvl>
  </w:abstractNum>
  <w:abstractNum w:abstractNumId="12" w15:restartNumberingAfterBreak="0">
    <w:nsid w:val="6BFE4633"/>
    <w:multiLevelType w:val="hybridMultilevel"/>
    <w:tmpl w:val="C4627C4C"/>
    <w:lvl w:ilvl="0" w:tplc="86DC4356">
      <w:start w:val="1"/>
      <w:numFmt w:val="bullet"/>
      <w:pStyle w:val="Opsommingsteken1"/>
      <w:lvlText w:val="•"/>
      <w:lvlJc w:val="left"/>
      <w:pPr>
        <w:tabs>
          <w:tab w:val="num" w:pos="1060"/>
        </w:tabs>
        <w:ind w:left="1060" w:hanging="646"/>
      </w:pPr>
      <w:rPr>
        <w:rFonts w:ascii="Tahoma" w:hAnsi="Tahoma" w:hint="default"/>
        <w:b w:val="0"/>
        <w:i w:val="0"/>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A02E64"/>
    <w:multiLevelType w:val="hybridMultilevel"/>
    <w:tmpl w:val="2DC66B16"/>
    <w:lvl w:ilvl="0" w:tplc="39CEEE00">
      <w:start w:val="1"/>
      <w:numFmt w:val="lowerLetter"/>
      <w:lvlText w:val="(%1)"/>
      <w:lvlJc w:val="left"/>
      <w:pPr>
        <w:ind w:left="1080" w:hanging="360"/>
      </w:pPr>
      <w:rPr>
        <w:rFonts w:ascii="Calibri Light" w:hAnsi="Calibri Light" w:cs="Tahoma" w:hint="default"/>
        <w:sz w:val="22"/>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16cid:durableId="870846635">
    <w:abstractNumId w:val="8"/>
  </w:num>
  <w:num w:numId="2" w16cid:durableId="1904364744">
    <w:abstractNumId w:val="4"/>
  </w:num>
  <w:num w:numId="3" w16cid:durableId="14652683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8807002">
    <w:abstractNumId w:val="1"/>
  </w:num>
  <w:num w:numId="5" w16cid:durableId="526022304">
    <w:abstractNumId w:val="3"/>
  </w:num>
  <w:num w:numId="6" w16cid:durableId="857088438">
    <w:abstractNumId w:val="7"/>
  </w:num>
  <w:num w:numId="7" w16cid:durableId="673265088">
    <w:abstractNumId w:val="5"/>
  </w:num>
  <w:num w:numId="8" w16cid:durableId="1099789402">
    <w:abstractNumId w:val="6"/>
  </w:num>
  <w:num w:numId="9" w16cid:durableId="796265624">
    <w:abstractNumId w:val="9"/>
  </w:num>
  <w:num w:numId="10" w16cid:durableId="1506239288">
    <w:abstractNumId w:val="0"/>
  </w:num>
  <w:num w:numId="11" w16cid:durableId="1409186933">
    <w:abstractNumId w:val="10"/>
  </w:num>
  <w:num w:numId="12" w16cid:durableId="983393366">
    <w:abstractNumId w:val="13"/>
  </w:num>
  <w:num w:numId="13" w16cid:durableId="2088722591">
    <w:abstractNumId w:val="2"/>
  </w:num>
  <w:num w:numId="14" w16cid:durableId="183140709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1830261">
    <w:abstractNumId w:val="8"/>
  </w:num>
  <w:num w:numId="16" w16cid:durableId="1268974355">
    <w:abstractNumId w:val="12"/>
  </w:num>
  <w:num w:numId="17" w16cid:durableId="484932514">
    <w:abstractNumId w:val="11"/>
  </w:num>
  <w:num w:numId="18" w16cid:durableId="1711956472">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F9A"/>
    <w:rsid w:val="00003FFB"/>
    <w:rsid w:val="00132EDD"/>
    <w:rsid w:val="00143BD4"/>
    <w:rsid w:val="00152B8F"/>
    <w:rsid w:val="001A42DF"/>
    <w:rsid w:val="001D25AF"/>
    <w:rsid w:val="001F6EF1"/>
    <w:rsid w:val="0022709A"/>
    <w:rsid w:val="00276864"/>
    <w:rsid w:val="0028102B"/>
    <w:rsid w:val="002B3C99"/>
    <w:rsid w:val="00330DB9"/>
    <w:rsid w:val="00354F9A"/>
    <w:rsid w:val="00394812"/>
    <w:rsid w:val="003C615F"/>
    <w:rsid w:val="003D75CA"/>
    <w:rsid w:val="003F4F6F"/>
    <w:rsid w:val="00410020"/>
    <w:rsid w:val="00426FE0"/>
    <w:rsid w:val="004B2B08"/>
    <w:rsid w:val="004C0AA0"/>
    <w:rsid w:val="00524284"/>
    <w:rsid w:val="00525A2C"/>
    <w:rsid w:val="0053097C"/>
    <w:rsid w:val="00537C69"/>
    <w:rsid w:val="00544DD9"/>
    <w:rsid w:val="00616816"/>
    <w:rsid w:val="006807F6"/>
    <w:rsid w:val="00713C6A"/>
    <w:rsid w:val="00755ED1"/>
    <w:rsid w:val="007C4FB8"/>
    <w:rsid w:val="00827AE2"/>
    <w:rsid w:val="00862BC5"/>
    <w:rsid w:val="008E3447"/>
    <w:rsid w:val="00983AF1"/>
    <w:rsid w:val="00A15193"/>
    <w:rsid w:val="00AC3278"/>
    <w:rsid w:val="00AD65EF"/>
    <w:rsid w:val="00BA074B"/>
    <w:rsid w:val="00BC6D95"/>
    <w:rsid w:val="00C00406"/>
    <w:rsid w:val="00C175F5"/>
    <w:rsid w:val="00C523FD"/>
    <w:rsid w:val="00CA23C0"/>
    <w:rsid w:val="00D24ADA"/>
    <w:rsid w:val="00D5047C"/>
    <w:rsid w:val="00DD0DF7"/>
    <w:rsid w:val="00DF5C4C"/>
    <w:rsid w:val="00E165A9"/>
    <w:rsid w:val="00F235C1"/>
    <w:rsid w:val="00FA66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56EC"/>
  <w15:chartTrackingRefBased/>
  <w15:docId w15:val="{4DFD569F-25EE-440C-B70F-7033F1663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PargrafodaLista"/>
    <w:next w:val="Normal"/>
    <w:link w:val="Ttulo1Char"/>
    <w:qFormat/>
    <w:rsid w:val="00354F9A"/>
    <w:pPr>
      <w:numPr>
        <w:numId w:val="1"/>
      </w:numPr>
      <w:spacing w:after="160" w:line="259" w:lineRule="auto"/>
      <w:outlineLvl w:val="0"/>
    </w:pPr>
    <w:rPr>
      <w:rFonts w:cs="Tahoma"/>
      <w:b/>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54F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4F9A"/>
  </w:style>
  <w:style w:type="paragraph" w:styleId="Rodap">
    <w:name w:val="footer"/>
    <w:basedOn w:val="Normal"/>
    <w:link w:val="RodapChar"/>
    <w:unhideWhenUsed/>
    <w:rsid w:val="00354F9A"/>
    <w:pPr>
      <w:tabs>
        <w:tab w:val="center" w:pos="4252"/>
        <w:tab w:val="right" w:pos="8504"/>
      </w:tabs>
      <w:spacing w:after="0" w:line="240" w:lineRule="auto"/>
    </w:pPr>
  </w:style>
  <w:style w:type="character" w:customStyle="1" w:styleId="RodapChar">
    <w:name w:val="Rodapé Char"/>
    <w:basedOn w:val="Fontepargpadro"/>
    <w:link w:val="Rodap"/>
    <w:rsid w:val="00354F9A"/>
  </w:style>
  <w:style w:type="character" w:customStyle="1" w:styleId="Ttulo1Char">
    <w:name w:val="Título 1 Char"/>
    <w:basedOn w:val="Fontepargpadro"/>
    <w:link w:val="Ttulo1"/>
    <w:rsid w:val="00354F9A"/>
    <w:rPr>
      <w:rFonts w:ascii="Tahoma" w:eastAsia="Times New Roman" w:hAnsi="Tahoma" w:cs="Tahoma"/>
      <w:b/>
      <w:lang w:val="en-GB" w:eastAsia="nl-NL"/>
    </w:rPr>
  </w:style>
  <w:style w:type="character" w:styleId="Hyperlink">
    <w:name w:val="Hyperlink"/>
    <w:basedOn w:val="Fontepargpadro"/>
    <w:uiPriority w:val="99"/>
    <w:rsid w:val="00354F9A"/>
    <w:rPr>
      <w:rFonts w:ascii="Tahoma" w:hAnsi="Tahoma"/>
      <w:color w:val="7594A9"/>
      <w:sz w:val="20"/>
      <w:u w:val="single"/>
    </w:rPr>
  </w:style>
  <w:style w:type="table" w:styleId="Tabelacomgrade">
    <w:name w:val="Table Grid"/>
    <w:basedOn w:val="Tabelanormal"/>
    <w:rsid w:val="00354F9A"/>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Text">
    <w:name w:val="L1 Text"/>
    <w:basedOn w:val="Normal"/>
    <w:link w:val="L1TextChar1"/>
    <w:rsid w:val="00354F9A"/>
    <w:pPr>
      <w:spacing w:after="180" w:line="360" w:lineRule="auto"/>
    </w:pPr>
    <w:rPr>
      <w:rFonts w:ascii="Arial" w:eastAsia="Times New Roman" w:hAnsi="Arial" w:cs="Times New Roman"/>
      <w:sz w:val="20"/>
      <w:szCs w:val="20"/>
      <w:lang w:val="en-GB" w:eastAsia="de-DE"/>
    </w:rPr>
  </w:style>
  <w:style w:type="character" w:customStyle="1" w:styleId="L1TextChar1">
    <w:name w:val="L1 Text Char1"/>
    <w:link w:val="L1Text"/>
    <w:rsid w:val="00354F9A"/>
    <w:rPr>
      <w:rFonts w:ascii="Arial" w:eastAsia="Times New Roman" w:hAnsi="Arial" w:cs="Times New Roman"/>
      <w:sz w:val="20"/>
      <w:szCs w:val="20"/>
      <w:lang w:val="en-GB" w:eastAsia="de-DE"/>
    </w:rPr>
  </w:style>
  <w:style w:type="paragraph" w:styleId="PargrafodaLista">
    <w:name w:val="List Paragraph"/>
    <w:basedOn w:val="Normal"/>
    <w:uiPriority w:val="34"/>
    <w:qFormat/>
    <w:rsid w:val="00354F9A"/>
    <w:pPr>
      <w:spacing w:after="0" w:line="270" w:lineRule="exact"/>
      <w:ind w:left="720"/>
      <w:contextualSpacing/>
    </w:pPr>
    <w:rPr>
      <w:rFonts w:ascii="Tahoma" w:eastAsia="Times New Roman" w:hAnsi="Tahoma" w:cs="Times New Roman"/>
      <w:sz w:val="20"/>
      <w:szCs w:val="24"/>
      <w:lang w:val="en-GB" w:eastAsia="nl-NL"/>
    </w:rPr>
  </w:style>
  <w:style w:type="paragraph" w:styleId="Textodebalo">
    <w:name w:val="Balloon Text"/>
    <w:basedOn w:val="Normal"/>
    <w:link w:val="TextodebaloChar"/>
    <w:uiPriority w:val="99"/>
    <w:semiHidden/>
    <w:unhideWhenUsed/>
    <w:rsid w:val="003F4F6F"/>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3F4F6F"/>
    <w:rPr>
      <w:rFonts w:ascii="Times New Roman" w:hAnsi="Times New Roman" w:cs="Times New Roman"/>
      <w:sz w:val="18"/>
      <w:szCs w:val="18"/>
    </w:rPr>
  </w:style>
  <w:style w:type="paragraph" w:styleId="Corpodetexto">
    <w:name w:val="Body Text"/>
    <w:basedOn w:val="Normal"/>
    <w:link w:val="CorpodetextoChar"/>
    <w:rsid w:val="00544DD9"/>
    <w:pPr>
      <w:spacing w:after="0" w:line="240" w:lineRule="auto"/>
      <w:jc w:val="both"/>
    </w:pPr>
    <w:rPr>
      <w:rFonts w:ascii="GarmdITC BkCn BT" w:eastAsia="Times New Roman" w:hAnsi="GarmdITC BkCn BT" w:cs="Times New Roman"/>
      <w:sz w:val="32"/>
      <w:szCs w:val="20"/>
      <w:lang w:eastAsia="pt-BR"/>
    </w:rPr>
  </w:style>
  <w:style w:type="character" w:customStyle="1" w:styleId="CorpodetextoChar">
    <w:name w:val="Corpo de texto Char"/>
    <w:basedOn w:val="Fontepargpadro"/>
    <w:link w:val="Corpodetexto"/>
    <w:rsid w:val="00544DD9"/>
    <w:rPr>
      <w:rFonts w:ascii="GarmdITC BkCn BT" w:eastAsia="Times New Roman" w:hAnsi="GarmdITC BkCn BT" w:cs="Times New Roman"/>
      <w:sz w:val="32"/>
      <w:szCs w:val="20"/>
      <w:lang w:eastAsia="pt-BR"/>
    </w:rPr>
  </w:style>
  <w:style w:type="paragraph" w:customStyle="1" w:styleId="Opsommingsteken1">
    <w:name w:val="Opsommingsteken1"/>
    <w:basedOn w:val="Normal"/>
    <w:rsid w:val="004C0AA0"/>
    <w:pPr>
      <w:numPr>
        <w:numId w:val="16"/>
      </w:numPr>
      <w:tabs>
        <w:tab w:val="clear" w:pos="1060"/>
        <w:tab w:val="num" w:pos="360"/>
      </w:tabs>
      <w:spacing w:after="0" w:line="270" w:lineRule="exact"/>
      <w:ind w:left="414" w:firstLine="0"/>
    </w:pPr>
    <w:rPr>
      <w:rFonts w:ascii="Tahoma" w:eastAsia="Times New Roman" w:hAnsi="Tahoma"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6766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calmeida@institutototum.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5222</Words>
  <Characters>29109</Characters>
  <Application>Microsoft Office Word</Application>
  <DocSecurity>0</DocSecurity>
  <Lines>621</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Celina Almeida</dc:creator>
  <cp:keywords/>
  <dc:description/>
  <cp:lastModifiedBy>Frederico da Silva Soares</cp:lastModifiedBy>
  <cp:revision>2</cp:revision>
  <cp:lastPrinted>2024-01-30T18:07:00Z</cp:lastPrinted>
  <dcterms:created xsi:type="dcterms:W3CDTF">2026-07-28T12:12:00Z</dcterms:created>
  <dcterms:modified xsi:type="dcterms:W3CDTF">2026-07-28T12:12:00Z</dcterms:modified>
</cp:coreProperties>
</file>